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E4FCA" w:rsidRPr="006D4589" w:rsidRDefault="00CE4FCA" w:rsidP="00CE4FCA">
      <w:pPr>
        <w:pStyle w:val="Textoindependiente"/>
        <w:jc w:val="center"/>
        <w:rPr>
          <w:rFonts w:ascii="Calibri" w:hAnsi="Calibri" w:cs="Arial"/>
          <w:sz w:val="28"/>
          <w:szCs w:val="28"/>
        </w:rPr>
      </w:pPr>
      <w:r w:rsidRPr="006D4589">
        <w:rPr>
          <w:rFonts w:ascii="Calibri" w:hAnsi="Calibri"/>
          <w:b w:val="0"/>
          <w:noProof/>
          <w:sz w:val="28"/>
          <w:szCs w:val="28"/>
          <w:lang w:val="es-MX" w:eastAsia="es-MX"/>
        </w:rPr>
        <w:drawing>
          <wp:anchor distT="0" distB="0" distL="114300" distR="114300" simplePos="0" relativeHeight="251660288" behindDoc="1" locked="0" layoutInCell="1" allowOverlap="1" wp14:anchorId="6D53E13E" wp14:editId="45F4EF73">
            <wp:simplePos x="0" y="0"/>
            <wp:positionH relativeFrom="column">
              <wp:posOffset>-147955</wp:posOffset>
            </wp:positionH>
            <wp:positionV relativeFrom="paragraph">
              <wp:posOffset>-103876</wp:posOffset>
            </wp:positionV>
            <wp:extent cx="1526875" cy="604966"/>
            <wp:effectExtent l="0" t="0" r="0" b="0"/>
            <wp:wrapNone/>
            <wp:docPr id="3" name="Imagen 3" descr="C:\Users\KARLA\AppData\Local\Temp\notesE14B1F\Logo O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ARLA\AppData\Local\Temp\notesE14B1F\Logo OM.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26875" cy="604966"/>
                    </a:xfrm>
                    <a:prstGeom prst="rect">
                      <a:avLst/>
                    </a:prstGeom>
                    <a:noFill/>
                    <a:ln>
                      <a:noFill/>
                    </a:ln>
                  </pic:spPr>
                </pic:pic>
              </a:graphicData>
            </a:graphic>
            <wp14:sizeRelH relativeFrom="page">
              <wp14:pctWidth>0</wp14:pctWidth>
            </wp14:sizeRelH>
            <wp14:sizeRelV relativeFrom="page">
              <wp14:pctHeight>0</wp14:pctHeight>
            </wp14:sizeRelV>
          </wp:anchor>
        </w:drawing>
      </w:r>
      <w:r w:rsidRPr="006D4589">
        <w:rPr>
          <w:rFonts w:ascii="Calibri" w:hAnsi="Calibri" w:cs="Arial"/>
          <w:sz w:val="28"/>
          <w:szCs w:val="28"/>
        </w:rPr>
        <w:t>GOBIERNO DEL ESTADO DE BAJA CALIFORNIA</w:t>
      </w:r>
    </w:p>
    <w:p w:rsidR="00CE4FCA" w:rsidRPr="00504533" w:rsidRDefault="00CE4FCA" w:rsidP="00CE4FCA">
      <w:pPr>
        <w:pStyle w:val="Textoindependiente"/>
        <w:jc w:val="center"/>
        <w:rPr>
          <w:rFonts w:ascii="Calibri" w:hAnsi="Calibri" w:cs="Arial"/>
          <w:sz w:val="20"/>
          <w:szCs w:val="20"/>
        </w:rPr>
      </w:pPr>
      <w:r w:rsidRPr="00504533">
        <w:rPr>
          <w:rFonts w:ascii="Calibri" w:hAnsi="Calibri" w:cs="Arial"/>
          <w:sz w:val="20"/>
          <w:szCs w:val="20"/>
        </w:rPr>
        <w:t>COMITÉ DE ADQUISICIONES, ARRENDAMIENTOS Y SERVICIOS DEL</w:t>
      </w:r>
    </w:p>
    <w:p w:rsidR="00CE4FCA" w:rsidRPr="00504533" w:rsidRDefault="00CE4FCA" w:rsidP="00CE4FCA">
      <w:pPr>
        <w:pStyle w:val="Textoindependiente"/>
        <w:jc w:val="center"/>
        <w:rPr>
          <w:rFonts w:ascii="Calibri" w:hAnsi="Calibri" w:cs="Arial"/>
          <w:sz w:val="20"/>
          <w:szCs w:val="20"/>
        </w:rPr>
      </w:pPr>
      <w:r w:rsidRPr="00504533">
        <w:rPr>
          <w:rFonts w:ascii="Calibri" w:hAnsi="Calibri" w:cs="Arial"/>
          <w:sz w:val="20"/>
          <w:szCs w:val="20"/>
        </w:rPr>
        <w:t>PODER EJECUTIVO DEL GOBIERNO DEL ESTADO DE BAJA CALIFORNIA</w:t>
      </w:r>
    </w:p>
    <w:p w:rsidR="00CE4FCA" w:rsidRPr="000A5D0B" w:rsidRDefault="00CE4FCA" w:rsidP="00CE4FCA">
      <w:pPr>
        <w:jc w:val="center"/>
        <w:rPr>
          <w:rFonts w:ascii="Calibri" w:hAnsi="Calibri" w:cs="Arial"/>
          <w:b/>
        </w:rPr>
      </w:pPr>
    </w:p>
    <w:p w:rsidR="00CE4FCA" w:rsidRPr="00102E6D" w:rsidRDefault="00CE4FCA" w:rsidP="00CE4FCA">
      <w:pPr>
        <w:jc w:val="center"/>
        <w:rPr>
          <w:rFonts w:ascii="Calibri" w:hAnsi="Calibri"/>
          <w:b/>
          <w:color w:val="000000"/>
          <w:sz w:val="26"/>
          <w:szCs w:val="26"/>
        </w:rPr>
      </w:pPr>
      <w:r>
        <w:rPr>
          <w:rFonts w:ascii="Calibri" w:hAnsi="Calibri"/>
          <w:b/>
          <w:color w:val="000000"/>
          <w:sz w:val="26"/>
          <w:szCs w:val="26"/>
        </w:rPr>
        <w:t>INVITACIÓN</w:t>
      </w:r>
    </w:p>
    <w:p w:rsidR="00CE4FCA" w:rsidRPr="00102E6D" w:rsidRDefault="00CE4FCA" w:rsidP="00CE4FCA">
      <w:pPr>
        <w:jc w:val="center"/>
        <w:rPr>
          <w:rFonts w:ascii="Calibri" w:hAnsi="Calibri"/>
          <w:b/>
          <w:color w:val="000000"/>
          <w:sz w:val="26"/>
          <w:szCs w:val="26"/>
        </w:rPr>
      </w:pPr>
      <w:r w:rsidRPr="00102E6D">
        <w:rPr>
          <w:rFonts w:ascii="Calibri" w:hAnsi="Calibri"/>
          <w:b/>
          <w:color w:val="000000"/>
          <w:sz w:val="26"/>
          <w:szCs w:val="26"/>
        </w:rPr>
        <w:t xml:space="preserve">No. </w:t>
      </w:r>
      <w:r>
        <w:rPr>
          <w:rFonts w:ascii="Calibri" w:hAnsi="Calibri"/>
          <w:b/>
          <w:color w:val="000000"/>
          <w:sz w:val="26"/>
          <w:szCs w:val="26"/>
        </w:rPr>
        <w:t>OM-INV-ADQ-FASP-30-15BIS</w:t>
      </w:r>
    </w:p>
    <w:p w:rsidR="00CE4FCA" w:rsidRPr="00372BBF" w:rsidRDefault="00CE4FCA" w:rsidP="00CE4FCA">
      <w:pPr>
        <w:pStyle w:val="Ttulo4"/>
        <w:rPr>
          <w:rFonts w:ascii="Calibri" w:eastAsia="MS Mincho" w:hAnsi="Calibri"/>
          <w:b w:val="0"/>
          <w:color w:val="333333"/>
          <w:sz w:val="26"/>
          <w:szCs w:val="26"/>
          <w:lang w:val="es-ES_tradnl" w:eastAsia="en-US"/>
        </w:rPr>
      </w:pPr>
      <w:r w:rsidRPr="00372BBF">
        <w:rPr>
          <w:rFonts w:ascii="Calibri" w:hAnsi="Calibri"/>
          <w:b w:val="0"/>
          <w:color w:val="000000"/>
        </w:rPr>
        <w:t>“</w:t>
      </w:r>
      <w:r w:rsidRPr="00372BBF">
        <w:rPr>
          <w:rFonts w:ascii="Calibri" w:eastAsia="MS Mincho" w:hAnsi="Calibri"/>
          <w:b w:val="0"/>
          <w:color w:val="333333"/>
          <w:sz w:val="26"/>
          <w:szCs w:val="26"/>
          <w:lang w:val="es-ES_tradnl" w:eastAsia="en-US"/>
        </w:rPr>
        <w:t xml:space="preserve">SUMINISTRO DE EQUIPO DE CÓMPUTO </w:t>
      </w:r>
    </w:p>
    <w:p w:rsidR="00CE4FCA" w:rsidRPr="00102E6D" w:rsidRDefault="00CE4FCA" w:rsidP="00CE4FCA">
      <w:pPr>
        <w:keepNext/>
        <w:jc w:val="center"/>
        <w:outlineLvl w:val="3"/>
        <w:rPr>
          <w:rFonts w:ascii="Calibri" w:hAnsi="Calibri"/>
          <w:color w:val="000000"/>
        </w:rPr>
      </w:pPr>
      <w:r w:rsidRPr="00372BBF">
        <w:rPr>
          <w:rFonts w:ascii="Calibri" w:eastAsia="MS Mincho" w:hAnsi="Calibri" w:cs="Tahoma"/>
          <w:bCs/>
          <w:color w:val="333333"/>
          <w:sz w:val="26"/>
          <w:szCs w:val="26"/>
          <w:lang w:val="es-ES_tradnl" w:eastAsia="en-US"/>
        </w:rPr>
        <w:t xml:space="preserve">PARA </w:t>
      </w:r>
      <w:r>
        <w:rPr>
          <w:rFonts w:ascii="Calibri" w:eastAsia="MS Mincho" w:hAnsi="Calibri" w:cs="Tahoma"/>
          <w:bCs/>
          <w:color w:val="333333"/>
          <w:sz w:val="26"/>
          <w:szCs w:val="26"/>
          <w:lang w:val="es-ES_tradnl" w:eastAsia="en-US"/>
        </w:rPr>
        <w:t>LA PROCURADURIA GENERAL DE JUSTICIA</w:t>
      </w:r>
      <w:r w:rsidRPr="00372BBF">
        <w:rPr>
          <w:rFonts w:ascii="Calibri" w:eastAsia="MS Mincho" w:hAnsi="Calibri" w:cs="Tahoma"/>
          <w:bCs/>
          <w:color w:val="333333"/>
          <w:sz w:val="26"/>
          <w:szCs w:val="26"/>
          <w:lang w:val="es-ES_tradnl" w:eastAsia="en-US"/>
        </w:rPr>
        <w:t xml:space="preserve"> DEL ESTADO DE BAJA CALIFORNIA</w:t>
      </w:r>
      <w:r w:rsidRPr="00102E6D">
        <w:rPr>
          <w:rFonts w:ascii="Calibri" w:hAnsi="Calibri"/>
          <w:color w:val="000000"/>
        </w:rPr>
        <w:t>”</w:t>
      </w:r>
    </w:p>
    <w:p w:rsidR="00CE4FCA" w:rsidRPr="00BA7C99" w:rsidRDefault="00CE4FCA" w:rsidP="00CE4FCA">
      <w:pPr>
        <w:spacing w:line="360" w:lineRule="auto"/>
        <w:ind w:firstLine="720"/>
        <w:jc w:val="both"/>
        <w:rPr>
          <w:rFonts w:ascii="Helvetica" w:hAnsi="Helvetica"/>
          <w:sz w:val="32"/>
        </w:rPr>
      </w:pPr>
      <w:r>
        <w:rPr>
          <w:rFonts w:ascii="Helvetica" w:hAnsi="Helvetica"/>
          <w:noProof/>
          <w:sz w:val="32"/>
          <w:lang w:val="es-MX" w:eastAsia="es-MX"/>
        </w:rPr>
        <mc:AlternateContent>
          <mc:Choice Requires="wps">
            <w:drawing>
              <wp:anchor distT="0" distB="0" distL="114300" distR="114300" simplePos="0" relativeHeight="251659264" behindDoc="0" locked="0" layoutInCell="1" allowOverlap="1" wp14:anchorId="6092E638" wp14:editId="7E96CB35">
                <wp:simplePos x="0" y="0"/>
                <wp:positionH relativeFrom="column">
                  <wp:posOffset>-104775</wp:posOffset>
                </wp:positionH>
                <wp:positionV relativeFrom="paragraph">
                  <wp:posOffset>97155</wp:posOffset>
                </wp:positionV>
                <wp:extent cx="6557010" cy="0"/>
                <wp:effectExtent l="28575" t="29845" r="34290" b="36830"/>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557010" cy="0"/>
                        </a:xfrm>
                        <a:prstGeom prst="line">
                          <a:avLst/>
                        </a:prstGeom>
                        <a:noFill/>
                        <a:ln w="57150" cmpd="thinThick">
                          <a:solidFill>
                            <a:srgbClr val="17365D"/>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6FDF79C" id="Line 4"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8.25pt,7.65pt" to="508.05pt,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" strokecolor="#17365d" strokeweight="4.5pt">
                <v:stroke linestyle="thinThick"/>
              </v:line>
            </w:pict>
          </mc:Fallback>
        </mc:AlternateContent>
      </w:r>
    </w:p>
    <w:p w:rsidR="00CE4FCA" w:rsidRPr="007C3D0D" w:rsidRDefault="00CE4FCA" w:rsidP="00CE4FCA">
      <w:pPr>
        <w:jc w:val="right"/>
        <w:rPr>
          <w:rFonts w:ascii="Calibri" w:hAnsi="Calibri" w:cs="Tahoma"/>
          <w:b/>
        </w:rPr>
      </w:pPr>
      <w:r w:rsidRPr="007C3D0D">
        <w:rPr>
          <w:rFonts w:ascii="Calibri" w:hAnsi="Calibri" w:cs="Tahoma"/>
          <w:b/>
        </w:rPr>
        <w:t>ACTO DE PRESENTACIÓN DE PROPOSICIONES</w:t>
      </w:r>
    </w:p>
    <w:p w:rsidR="00CE4FCA" w:rsidRPr="007C3D0D" w:rsidRDefault="00CE4FCA" w:rsidP="00CE4FCA">
      <w:pPr>
        <w:jc w:val="right"/>
        <w:rPr>
          <w:rFonts w:ascii="Calibri" w:hAnsi="Calibri" w:cs="Tahoma"/>
          <w:b/>
        </w:rPr>
      </w:pPr>
      <w:r w:rsidRPr="007C3D0D">
        <w:rPr>
          <w:rFonts w:ascii="Calibri" w:hAnsi="Calibri" w:cs="Tahoma"/>
          <w:b/>
        </w:rPr>
        <w:t>Y APERTURA DE PROPUESTAS TÉCNICAS</w:t>
      </w:r>
    </w:p>
    <w:p w:rsidR="00CE4FCA" w:rsidRPr="007C3D0D" w:rsidRDefault="00CE4FCA" w:rsidP="00CE4FCA">
      <w:pPr>
        <w:pStyle w:val="Textoindependiente"/>
        <w:rPr>
          <w:rFonts w:ascii="Calibri" w:hAnsi="Calibri"/>
          <w:sz w:val="26"/>
          <w:szCs w:val="26"/>
        </w:rPr>
      </w:pPr>
    </w:p>
    <w:p w:rsidR="00CE4FCA" w:rsidRPr="00345348" w:rsidRDefault="00CE4FCA" w:rsidP="00CE4FCA">
      <w:pPr>
        <w:spacing w:line="360" w:lineRule="auto"/>
        <w:jc w:val="both"/>
        <w:rPr>
          <w:rFonts w:ascii="Calibri" w:hAnsi="Calibri"/>
          <w:b/>
        </w:rPr>
      </w:pPr>
      <w:r w:rsidRPr="00EA6EF4">
        <w:rPr>
          <w:rFonts w:ascii="Calibri" w:hAnsi="Calibri"/>
        </w:rPr>
        <w:t xml:space="preserve">En la ciudad de Mexicali, Baja California, siendo las </w:t>
      </w:r>
      <w:r>
        <w:rPr>
          <w:rFonts w:ascii="Calibri" w:hAnsi="Calibri"/>
        </w:rPr>
        <w:t>09</w:t>
      </w:r>
      <w:r w:rsidRPr="00EA6EF4">
        <w:rPr>
          <w:rFonts w:ascii="Calibri" w:hAnsi="Calibri"/>
        </w:rPr>
        <w:t>:</w:t>
      </w:r>
      <w:r>
        <w:rPr>
          <w:rFonts w:ascii="Calibri" w:hAnsi="Calibri"/>
        </w:rPr>
        <w:t>3</w:t>
      </w:r>
      <w:r w:rsidRPr="00EA6EF4">
        <w:rPr>
          <w:rFonts w:ascii="Calibri" w:hAnsi="Calibri"/>
        </w:rPr>
        <w:t>0 horas del día</w:t>
      </w:r>
      <w:r>
        <w:rPr>
          <w:rFonts w:ascii="Calibri" w:hAnsi="Calibri"/>
        </w:rPr>
        <w:t xml:space="preserve"> 20</w:t>
      </w:r>
      <w:r w:rsidRPr="00EA6EF4">
        <w:rPr>
          <w:rFonts w:ascii="Calibri" w:hAnsi="Calibri"/>
        </w:rPr>
        <w:t xml:space="preserve"> de </w:t>
      </w:r>
      <w:r>
        <w:rPr>
          <w:rFonts w:ascii="Calibri" w:hAnsi="Calibri"/>
        </w:rPr>
        <w:t xml:space="preserve">noviembre </w:t>
      </w:r>
      <w:r w:rsidRPr="00EA6EF4">
        <w:rPr>
          <w:rFonts w:ascii="Calibri" w:hAnsi="Calibri"/>
        </w:rPr>
        <w:t>de 20</w:t>
      </w:r>
      <w:r>
        <w:rPr>
          <w:rFonts w:ascii="Calibri" w:hAnsi="Calibri"/>
        </w:rPr>
        <w:t>15</w:t>
      </w:r>
      <w:r w:rsidRPr="00EA6EF4">
        <w:rPr>
          <w:rFonts w:ascii="Calibri" w:hAnsi="Calibri"/>
        </w:rPr>
        <w:t xml:space="preserve">, se reunieron en la Sala de Juntas de la Dirección de Adquisiciones de la Oficialía Mayor de Gobierno, sita en el tercer piso del Edificio del Poder Ejecutivo en el Centro Cívico de esta Ciudad, los integrantes del Comité de Adquisiciones, Arrendamientos y Servicios del Poder Ejecutivo del Gobierno del Estado de Baja California, con la finalidad de llevar a cabo el Acto de Presentación de Proposiciones y Apertura de Propuestas Técnicas correspondiente </w:t>
      </w:r>
      <w:r w:rsidRPr="00345348">
        <w:rPr>
          <w:rFonts w:ascii="Calibri" w:hAnsi="Calibri"/>
        </w:rPr>
        <w:t xml:space="preserve">a la </w:t>
      </w:r>
      <w:r w:rsidRPr="00345348">
        <w:rPr>
          <w:rFonts w:ascii="Calibri" w:hAnsi="Calibri"/>
          <w:b/>
          <w:bCs/>
        </w:rPr>
        <w:t>Invitación número OM-INV-ADQ-FASP-</w:t>
      </w:r>
      <w:r>
        <w:rPr>
          <w:rFonts w:ascii="Calibri" w:hAnsi="Calibri"/>
          <w:b/>
          <w:bCs/>
        </w:rPr>
        <w:t>30-15BIS</w:t>
      </w:r>
      <w:r w:rsidRPr="00345348">
        <w:rPr>
          <w:rFonts w:ascii="Calibri" w:hAnsi="Calibri"/>
          <w:b/>
          <w:bCs/>
        </w:rPr>
        <w:t xml:space="preserve">, </w:t>
      </w:r>
      <w:r w:rsidRPr="00345348">
        <w:rPr>
          <w:rFonts w:ascii="Calibri" w:hAnsi="Calibri"/>
          <w:bCs/>
        </w:rPr>
        <w:t xml:space="preserve">referente </w:t>
      </w:r>
      <w:r>
        <w:rPr>
          <w:rFonts w:ascii="Calibri" w:hAnsi="Calibri"/>
        </w:rPr>
        <w:t>a la contratación del</w:t>
      </w:r>
      <w:r w:rsidRPr="00345348">
        <w:rPr>
          <w:rFonts w:ascii="Calibri" w:hAnsi="Calibri"/>
        </w:rPr>
        <w:t xml:space="preserve"> </w:t>
      </w:r>
      <w:r w:rsidRPr="00345348">
        <w:rPr>
          <w:rFonts w:ascii="Calibri" w:hAnsi="Calibri"/>
          <w:b/>
        </w:rPr>
        <w:t>“</w:t>
      </w:r>
      <w:r w:rsidRPr="00372BBF">
        <w:rPr>
          <w:rFonts w:ascii="Calibri" w:hAnsi="Calibri"/>
          <w:b/>
          <w:lang w:val="es-MX"/>
        </w:rPr>
        <w:t xml:space="preserve">Suministro de Equipo de Cómputo para </w:t>
      </w:r>
      <w:r>
        <w:rPr>
          <w:rFonts w:ascii="Calibri" w:hAnsi="Calibri"/>
          <w:b/>
          <w:lang w:val="es-MX"/>
        </w:rPr>
        <w:t>la Procuraduría General de Justicia</w:t>
      </w:r>
      <w:r w:rsidRPr="00372BBF">
        <w:rPr>
          <w:rFonts w:ascii="Calibri" w:hAnsi="Calibri"/>
          <w:b/>
          <w:lang w:val="es-MX"/>
        </w:rPr>
        <w:t xml:space="preserve"> del Estado de Baja California</w:t>
      </w:r>
      <w:r w:rsidRPr="00345348">
        <w:rPr>
          <w:rFonts w:ascii="Calibri" w:hAnsi="Calibri"/>
          <w:b/>
        </w:rPr>
        <w:t>”.</w:t>
      </w:r>
    </w:p>
    <w:p w:rsidR="00CE4FCA" w:rsidRDefault="00CE4FCA" w:rsidP="00CE4FCA">
      <w:pPr>
        <w:spacing w:line="360" w:lineRule="auto"/>
        <w:jc w:val="both"/>
        <w:rPr>
          <w:rFonts w:ascii="Calibri" w:hAnsi="Calibri" w:cs="Arial"/>
          <w:b/>
        </w:rPr>
      </w:pPr>
    </w:p>
    <w:p w:rsidR="00CE4FCA" w:rsidRPr="00372BBF" w:rsidRDefault="00CE4FCA" w:rsidP="00CE4FCA">
      <w:pPr>
        <w:spacing w:line="360" w:lineRule="auto"/>
        <w:jc w:val="both"/>
        <w:rPr>
          <w:rFonts w:ascii="Calibri" w:hAnsi="Calibri"/>
          <w:bCs/>
        </w:rPr>
      </w:pPr>
      <w:r>
        <w:rPr>
          <w:rFonts w:ascii="Calibri" w:hAnsi="Calibri"/>
          <w:bCs/>
        </w:rPr>
        <w:t>La</w:t>
      </w:r>
      <w:r w:rsidRPr="00372BBF">
        <w:rPr>
          <w:rFonts w:ascii="Calibri" w:hAnsi="Calibri"/>
          <w:bCs/>
        </w:rPr>
        <w:t xml:space="preserve"> C. </w:t>
      </w:r>
      <w:r>
        <w:rPr>
          <w:rFonts w:ascii="Calibri" w:hAnsi="Calibri"/>
          <w:bCs/>
        </w:rPr>
        <w:t>Grecia Tamayo Tamayo</w:t>
      </w:r>
      <w:r w:rsidRPr="00372BBF">
        <w:rPr>
          <w:rFonts w:ascii="Calibri" w:hAnsi="Calibri"/>
          <w:bCs/>
        </w:rPr>
        <w:t xml:space="preserve">, </w:t>
      </w:r>
      <w:r>
        <w:rPr>
          <w:rFonts w:ascii="Calibri" w:hAnsi="Calibri"/>
          <w:bCs/>
        </w:rPr>
        <w:t xml:space="preserve">Jefe del Departamento de Invitaciones y Licitaciones de la </w:t>
      </w:r>
      <w:r w:rsidRPr="00372BBF">
        <w:rPr>
          <w:rFonts w:ascii="Calibri" w:hAnsi="Calibri"/>
          <w:bCs/>
        </w:rPr>
        <w:t>Dir</w:t>
      </w:r>
      <w:r>
        <w:rPr>
          <w:rFonts w:ascii="Calibri" w:hAnsi="Calibri"/>
          <w:bCs/>
        </w:rPr>
        <w:t>e</w:t>
      </w:r>
      <w:r w:rsidRPr="00372BBF">
        <w:rPr>
          <w:rFonts w:ascii="Calibri" w:hAnsi="Calibri"/>
          <w:bCs/>
        </w:rPr>
        <w:t>c</w:t>
      </w:r>
      <w:r>
        <w:rPr>
          <w:rFonts w:ascii="Calibri" w:hAnsi="Calibri"/>
          <w:bCs/>
        </w:rPr>
        <w:t>ción</w:t>
      </w:r>
      <w:r w:rsidRPr="00372BBF">
        <w:rPr>
          <w:rFonts w:ascii="Calibri" w:hAnsi="Calibri"/>
          <w:bCs/>
        </w:rPr>
        <w:t xml:space="preserve"> de Adquisiciones de la Oficialía Mayor de Gobierno, Presidente del “Comité de Adquisiciones” en suplencia de la Oficial Mayor de Gobierno y Presidente del mismo, C. Loreto Quintero Quintero, de conformidad con el artículo 13, último párrafo, inciso c) del Reglamento de la Ley de Adquisiciones, Arrendamientos y Servicios para el Estado de Baja California, informando el Presidente que se encuentran presentes la mayoría de los Miembros del Comité de Adquisiciones, por sus titulares o sus respectivos suplentes de quienes se ha obtenido el oficio de designación respectivo que se anexa al expediente de la presente invitación por lo que existe Quórum Legal de asistencia para sesionar y para la toma de acuerdos, en términos del artículo 13 del Reglamento de la Ley de Adquisiciones, Arrendamientos y Servicios para el Estado de Baja California.</w:t>
      </w:r>
    </w:p>
    <w:p w:rsidR="00CE4FCA" w:rsidRPr="00FA48EA" w:rsidRDefault="00CE4FCA" w:rsidP="00CE4FCA">
      <w:pPr>
        <w:spacing w:line="360" w:lineRule="auto"/>
        <w:jc w:val="both"/>
        <w:rPr>
          <w:rFonts w:ascii="Calibri" w:hAnsi="Calibri"/>
          <w:bCs/>
        </w:rPr>
      </w:pPr>
    </w:p>
    <w:p w:rsidR="00C7772B" w:rsidRPr="00071409" w:rsidRDefault="00CE4FCA" w:rsidP="00CE4FCA">
      <w:pPr>
        <w:pStyle w:val="Textoindependiente"/>
        <w:spacing w:line="360" w:lineRule="auto"/>
        <w:rPr>
          <w:rFonts w:ascii="Calibri" w:hAnsi="Calibri" w:cs="Calibri"/>
          <w:bCs w:val="0"/>
        </w:rPr>
      </w:pPr>
      <w:r w:rsidRPr="00A95926">
        <w:rPr>
          <w:rFonts w:ascii="Calibri" w:hAnsi="Calibri" w:cs="Calibri"/>
          <w:b w:val="0"/>
          <w:bCs w:val="0"/>
        </w:rPr>
        <w:t xml:space="preserve">Así mismo procedió a manifestar una reseña cronológica de los actos del procedimiento de adquisición en cita comunicando que se llevó a cabo la Primer Invitación con fecha del </w:t>
      </w:r>
      <w:r>
        <w:rPr>
          <w:rFonts w:ascii="Calibri" w:hAnsi="Calibri" w:cs="Arial"/>
          <w:b w:val="0"/>
        </w:rPr>
        <w:t>19</w:t>
      </w:r>
      <w:r w:rsidRPr="00C77860">
        <w:rPr>
          <w:rFonts w:ascii="Calibri" w:hAnsi="Calibri" w:cs="Arial"/>
          <w:b w:val="0"/>
        </w:rPr>
        <w:t xml:space="preserve"> de </w:t>
      </w:r>
      <w:r>
        <w:rPr>
          <w:rFonts w:ascii="Calibri" w:hAnsi="Calibri" w:cs="Arial"/>
          <w:b w:val="0"/>
        </w:rPr>
        <w:t>octubre</w:t>
      </w:r>
      <w:r w:rsidRPr="00681C17">
        <w:rPr>
          <w:rFonts w:ascii="Calibri" w:hAnsi="Calibri" w:cs="Arial"/>
        </w:rPr>
        <w:t xml:space="preserve"> </w:t>
      </w:r>
      <w:r w:rsidRPr="00A95926">
        <w:rPr>
          <w:rFonts w:ascii="Calibri" w:hAnsi="Calibri" w:cs="Calibri"/>
          <w:b w:val="0"/>
          <w:bCs w:val="0"/>
        </w:rPr>
        <w:t xml:space="preserve">del </w:t>
      </w:r>
      <w:r>
        <w:rPr>
          <w:rFonts w:ascii="Calibri" w:hAnsi="Calibri" w:cs="Calibri"/>
          <w:b w:val="0"/>
          <w:bCs w:val="0"/>
        </w:rPr>
        <w:t>2015,</w:t>
      </w:r>
      <w:r w:rsidRPr="00A95926">
        <w:rPr>
          <w:rFonts w:ascii="Calibri" w:hAnsi="Calibri" w:cs="Calibri"/>
          <w:b w:val="0"/>
          <w:bCs w:val="0"/>
        </w:rPr>
        <w:t xml:space="preserve"> </w:t>
      </w:r>
      <w:r>
        <w:rPr>
          <w:rFonts w:ascii="Calibri" w:hAnsi="Calibri" w:cs="Calibri"/>
          <w:b w:val="0"/>
          <w:bCs w:val="0"/>
        </w:rPr>
        <w:t xml:space="preserve">con recursos </w:t>
      </w:r>
      <w:r>
        <w:rPr>
          <w:rFonts w:ascii="Calibri" w:hAnsi="Calibri" w:cs="Calibri"/>
          <w:b w:val="0"/>
          <w:snapToGrid w:val="0"/>
        </w:rPr>
        <w:t>del Fondo de Aportaciones de Seguridad Pública para los Estados y el Distrito Federal “FASP” autorizados para el ejercicio fiscal 2015</w:t>
      </w:r>
      <w:r w:rsidRPr="0000581F">
        <w:rPr>
          <w:rFonts w:ascii="Calibri" w:hAnsi="Calibri" w:cs="Arial"/>
          <w:b w:val="0"/>
          <w:bCs w:val="0"/>
        </w:rPr>
        <w:t>,</w:t>
      </w:r>
      <w:r>
        <w:rPr>
          <w:rFonts w:ascii="Calibri" w:hAnsi="Calibri" w:cs="Arial"/>
          <w:b w:val="0"/>
          <w:bCs w:val="0"/>
        </w:rPr>
        <w:t xml:space="preserve"> </w:t>
      </w:r>
      <w:r w:rsidRPr="00A95926">
        <w:rPr>
          <w:rFonts w:ascii="Calibri" w:hAnsi="Calibri" w:cs="Calibri"/>
          <w:b w:val="0"/>
          <w:bCs w:val="0"/>
        </w:rPr>
        <w:t xml:space="preserve"> para </w:t>
      </w:r>
      <w:r>
        <w:rPr>
          <w:rFonts w:ascii="Calibri" w:hAnsi="Calibri" w:cs="Calibri"/>
          <w:b w:val="0"/>
          <w:bCs w:val="0"/>
        </w:rPr>
        <w:t>la contratación del</w:t>
      </w:r>
      <w:r w:rsidRPr="008E37E4">
        <w:rPr>
          <w:rFonts w:ascii="Calibri" w:hAnsi="Calibri" w:cs="Calibri"/>
          <w:b w:val="0"/>
          <w:bCs w:val="0"/>
        </w:rPr>
        <w:t xml:space="preserve"> </w:t>
      </w:r>
      <w:r w:rsidRPr="0025464E">
        <w:rPr>
          <w:rFonts w:ascii="Calibri" w:hAnsi="Calibri" w:cs="Arial"/>
          <w:bCs w:val="0"/>
        </w:rPr>
        <w:t>“</w:t>
      </w:r>
      <w:r w:rsidRPr="00372BBF">
        <w:rPr>
          <w:rFonts w:ascii="Calibri" w:hAnsi="Calibri"/>
          <w:lang w:val="es-MX"/>
        </w:rPr>
        <w:t xml:space="preserve">Suministro de Equipo de Cómputo para </w:t>
      </w:r>
      <w:r w:rsidRPr="00EB59D4">
        <w:rPr>
          <w:rFonts w:ascii="Calibri" w:hAnsi="Calibri"/>
          <w:lang w:val="es-MX"/>
        </w:rPr>
        <w:t>la Procuraduría General de Justicia</w:t>
      </w:r>
      <w:r w:rsidRPr="00372BBF">
        <w:rPr>
          <w:rFonts w:ascii="Calibri" w:hAnsi="Calibri"/>
          <w:lang w:val="es-MX"/>
        </w:rPr>
        <w:t xml:space="preserve"> del Estado de Baja California</w:t>
      </w:r>
      <w:r w:rsidRPr="0025464E">
        <w:rPr>
          <w:rFonts w:ascii="Calibri" w:hAnsi="Calibri" w:cs="Arial"/>
          <w:bCs w:val="0"/>
        </w:rPr>
        <w:t>”</w:t>
      </w:r>
      <w:r w:rsidRPr="00315BB1">
        <w:rPr>
          <w:rFonts w:ascii="Calibri" w:hAnsi="Calibri" w:cs="Calibri"/>
          <w:bCs w:val="0"/>
        </w:rPr>
        <w:t>,</w:t>
      </w:r>
      <w:r w:rsidRPr="008E37E4">
        <w:rPr>
          <w:rFonts w:ascii="Calibri" w:hAnsi="Calibri" w:cs="Calibri"/>
        </w:rPr>
        <w:t xml:space="preserve"> </w:t>
      </w:r>
      <w:r w:rsidRPr="00A95926">
        <w:rPr>
          <w:rFonts w:ascii="Calibri" w:hAnsi="Calibri" w:cs="Calibri"/>
          <w:b w:val="0"/>
          <w:bCs w:val="0"/>
        </w:rPr>
        <w:t xml:space="preserve">la cual se Declaró Desierta el día </w:t>
      </w:r>
      <w:r>
        <w:rPr>
          <w:rFonts w:ascii="Calibri" w:hAnsi="Calibri" w:cs="Calibri"/>
          <w:b w:val="0"/>
          <w:bCs w:val="0"/>
        </w:rPr>
        <w:t>28</w:t>
      </w:r>
      <w:r w:rsidRPr="00A95926">
        <w:rPr>
          <w:rFonts w:ascii="Calibri" w:hAnsi="Calibri" w:cs="Calibri"/>
          <w:b w:val="0"/>
          <w:bCs w:val="0"/>
        </w:rPr>
        <w:t xml:space="preserve"> de </w:t>
      </w:r>
      <w:r>
        <w:rPr>
          <w:rFonts w:ascii="Calibri" w:hAnsi="Calibri" w:cs="Calibri"/>
          <w:b w:val="0"/>
          <w:bCs w:val="0"/>
        </w:rPr>
        <w:t>octubre</w:t>
      </w:r>
      <w:r w:rsidRPr="00A95926">
        <w:rPr>
          <w:rFonts w:ascii="Calibri" w:hAnsi="Calibri" w:cs="Calibri"/>
          <w:b w:val="0"/>
          <w:bCs w:val="0"/>
        </w:rPr>
        <w:t xml:space="preserve"> del presente año, por tal motivo se procedió a una Segunda Invitación el día </w:t>
      </w:r>
      <w:r>
        <w:rPr>
          <w:rFonts w:ascii="Calibri" w:hAnsi="Calibri" w:cs="Calibri"/>
          <w:b w:val="0"/>
          <w:bCs w:val="0"/>
        </w:rPr>
        <w:t xml:space="preserve">11 </w:t>
      </w:r>
      <w:r w:rsidRPr="00A95926">
        <w:rPr>
          <w:rFonts w:ascii="Calibri" w:hAnsi="Calibri" w:cs="Calibri"/>
          <w:b w:val="0"/>
          <w:bCs w:val="0"/>
        </w:rPr>
        <w:t xml:space="preserve">de </w:t>
      </w:r>
      <w:r>
        <w:rPr>
          <w:rFonts w:ascii="Calibri" w:hAnsi="Calibri" w:cs="Calibri"/>
          <w:b w:val="0"/>
          <w:bCs w:val="0"/>
        </w:rPr>
        <w:t xml:space="preserve">noviembre </w:t>
      </w:r>
      <w:r w:rsidRPr="00A95926">
        <w:rPr>
          <w:rFonts w:ascii="Calibri" w:hAnsi="Calibri" w:cs="Calibri"/>
          <w:b w:val="0"/>
          <w:bCs w:val="0"/>
        </w:rPr>
        <w:t>del año en curso, con número</w:t>
      </w:r>
      <w:r w:rsidRPr="008E37E4">
        <w:rPr>
          <w:rFonts w:ascii="Calibri" w:hAnsi="Calibri" w:cs="Calibri"/>
          <w:bCs w:val="0"/>
        </w:rPr>
        <w:t xml:space="preserve"> </w:t>
      </w:r>
      <w:r w:rsidRPr="00A95926">
        <w:rPr>
          <w:rFonts w:ascii="Calibri" w:hAnsi="Calibri" w:cs="Calibri"/>
        </w:rPr>
        <w:t>O</w:t>
      </w:r>
      <w:r w:rsidRPr="00A95926">
        <w:rPr>
          <w:rFonts w:ascii="Calibri" w:hAnsi="Calibri" w:cs="Calibri"/>
          <w:bCs w:val="0"/>
        </w:rPr>
        <w:t>M-INV-ADQ-</w:t>
      </w:r>
      <w:r>
        <w:rPr>
          <w:rFonts w:ascii="Calibri" w:hAnsi="Calibri" w:cs="Calibri"/>
          <w:bCs w:val="0"/>
        </w:rPr>
        <w:t>FASP-30-15</w:t>
      </w:r>
      <w:r w:rsidRPr="00A95926">
        <w:rPr>
          <w:rFonts w:ascii="Calibri" w:hAnsi="Calibri" w:cs="Calibri"/>
          <w:bCs w:val="0"/>
        </w:rPr>
        <w:t>BIS</w:t>
      </w:r>
      <w:r w:rsidRPr="008E37E4">
        <w:rPr>
          <w:rFonts w:ascii="Calibri" w:hAnsi="Calibri" w:cs="Calibri"/>
          <w:bCs w:val="0"/>
        </w:rPr>
        <w:t xml:space="preserve">, </w:t>
      </w:r>
      <w:r w:rsidRPr="003F370D">
        <w:rPr>
          <w:rFonts w:ascii="Calibri" w:hAnsi="Calibri" w:cs="Calibri"/>
          <w:b w:val="0"/>
          <w:bCs w:val="0"/>
        </w:rPr>
        <w:t xml:space="preserve">invitando a </w:t>
      </w:r>
      <w:r>
        <w:rPr>
          <w:rFonts w:ascii="Calibri" w:hAnsi="Calibri" w:cs="Calibri"/>
          <w:b w:val="0"/>
          <w:bCs w:val="0"/>
        </w:rPr>
        <w:t>3</w:t>
      </w:r>
      <w:r w:rsidRPr="003F370D">
        <w:rPr>
          <w:rFonts w:ascii="Calibri" w:hAnsi="Calibri" w:cs="Calibri"/>
          <w:b w:val="0"/>
          <w:bCs w:val="0"/>
        </w:rPr>
        <w:t xml:space="preserve"> (</w:t>
      </w:r>
      <w:r>
        <w:rPr>
          <w:rFonts w:ascii="Calibri" w:hAnsi="Calibri" w:cs="Calibri"/>
          <w:b w:val="0"/>
          <w:bCs w:val="0"/>
        </w:rPr>
        <w:t>tres</w:t>
      </w:r>
      <w:r w:rsidRPr="003F370D">
        <w:rPr>
          <w:rFonts w:ascii="Calibri" w:hAnsi="Calibri" w:cs="Calibri"/>
          <w:b w:val="0"/>
          <w:bCs w:val="0"/>
        </w:rPr>
        <w:t>) licitantes</w:t>
      </w:r>
      <w:r>
        <w:rPr>
          <w:rFonts w:ascii="Calibri" w:hAnsi="Calibri" w:cs="Calibri"/>
          <w:b w:val="0"/>
          <w:bCs w:val="0"/>
        </w:rPr>
        <w:t xml:space="preserve"> que cuentan con la capacidad técnica, financiera y de respuesta inmediata como son</w:t>
      </w:r>
      <w:r w:rsidRPr="00712B16">
        <w:rPr>
          <w:rFonts w:ascii="Calibri" w:hAnsi="Calibri" w:cs="Calibri"/>
          <w:b w:val="0"/>
          <w:bCs w:val="0"/>
        </w:rPr>
        <w:t>:</w:t>
      </w:r>
      <w:r>
        <w:rPr>
          <w:rFonts w:ascii="Calibri" w:hAnsi="Calibri" w:cs="Calibri"/>
          <w:b w:val="0"/>
          <w:bCs w:val="0"/>
        </w:rPr>
        <w:t xml:space="preserve"> </w:t>
      </w:r>
      <w:r w:rsidRPr="00EB59D4">
        <w:rPr>
          <w:rFonts w:ascii="Calibri" w:hAnsi="Calibri" w:cs="Calibri"/>
          <w:b w:val="0"/>
          <w:bCs w:val="0"/>
          <w:lang w:val="es-MX"/>
        </w:rPr>
        <w:t>CORPORATIVO DE SOLUCIONES EN TECNOLOGIA, S.C., UNOTEC, S. DE R.L. DE C.V., y LINKTECH ENLACES DE TECNOLOGIA, S.A. DE C.V.,</w:t>
      </w:r>
      <w:r w:rsidR="00BC497A" w:rsidRPr="003F370D">
        <w:rPr>
          <w:rFonts w:ascii="Calibri" w:hAnsi="Calibri" w:cs="Calibri"/>
          <w:b w:val="0"/>
          <w:bCs w:val="0"/>
        </w:rPr>
        <w:t xml:space="preserve"> </w:t>
      </w:r>
      <w:r w:rsidR="00C7772B" w:rsidRPr="0074152B">
        <w:rPr>
          <w:rFonts w:ascii="Calibri" w:hAnsi="Calibri" w:cs="Calibri"/>
          <w:b w:val="0"/>
          <w:bCs w:val="0"/>
        </w:rPr>
        <w:t>notificando que</w:t>
      </w:r>
      <w:r w:rsidR="00C7772B">
        <w:rPr>
          <w:rFonts w:ascii="Calibri" w:hAnsi="Calibri" w:cs="Calibri"/>
          <w:b w:val="0"/>
          <w:bCs w:val="0"/>
        </w:rPr>
        <w:t xml:space="preserve"> </w:t>
      </w:r>
      <w:r w:rsidR="00D032DE">
        <w:rPr>
          <w:rFonts w:ascii="Calibri" w:hAnsi="Calibri" w:cs="Calibri"/>
          <w:b w:val="0"/>
          <w:bCs w:val="0"/>
        </w:rPr>
        <w:t>no se</w:t>
      </w:r>
      <w:r w:rsidR="00071409">
        <w:rPr>
          <w:rFonts w:ascii="Calibri" w:hAnsi="Calibri" w:cs="Calibri"/>
          <w:b w:val="0"/>
          <w:bCs w:val="0"/>
        </w:rPr>
        <w:t xml:space="preserve"> presentaron</w:t>
      </w:r>
      <w:r w:rsidR="00C7772B" w:rsidRPr="009C0229">
        <w:rPr>
          <w:rFonts w:ascii="Calibri" w:hAnsi="Calibri" w:cs="Calibri"/>
          <w:b w:val="0"/>
          <w:bCs w:val="0"/>
        </w:rPr>
        <w:t xml:space="preserve"> </w:t>
      </w:r>
      <w:r w:rsidR="00D032DE">
        <w:rPr>
          <w:rFonts w:ascii="Calibri" w:hAnsi="Calibri" w:cs="Calibri"/>
          <w:b w:val="0"/>
          <w:bCs w:val="0"/>
        </w:rPr>
        <w:t>sobres.</w:t>
      </w:r>
    </w:p>
    <w:p w:rsidR="00C7772B" w:rsidRDefault="00C7772B" w:rsidP="00C7772B">
      <w:pPr>
        <w:pStyle w:val="Textoindependiente"/>
        <w:spacing w:line="360" w:lineRule="auto"/>
        <w:rPr>
          <w:rFonts w:ascii="Calibri" w:hAnsi="Calibri" w:cs="Arial"/>
          <w:b w:val="0"/>
        </w:rPr>
      </w:pPr>
    </w:p>
    <w:p w:rsidR="00C7772B" w:rsidRPr="0025528B" w:rsidRDefault="00C7772B" w:rsidP="00C7772B">
      <w:pPr>
        <w:pStyle w:val="Textoindependiente"/>
        <w:spacing w:line="360" w:lineRule="auto"/>
        <w:rPr>
          <w:rFonts w:ascii="Calibri" w:hAnsi="Calibri" w:cs="Calibri"/>
          <w:b w:val="0"/>
          <w:bCs w:val="0"/>
        </w:rPr>
      </w:pPr>
      <w:r>
        <w:rPr>
          <w:rFonts w:ascii="Calibri" w:hAnsi="Calibri" w:cs="Calibri"/>
          <w:b w:val="0"/>
          <w:bCs w:val="0"/>
        </w:rPr>
        <w:t>De c</w:t>
      </w:r>
      <w:r w:rsidRPr="0025528B">
        <w:rPr>
          <w:rFonts w:ascii="Calibri" w:hAnsi="Calibri" w:cs="Calibri"/>
          <w:b w:val="0"/>
          <w:bCs w:val="0"/>
        </w:rPr>
        <w:t xml:space="preserve">onformidad con el Artículo 42 fracción III, de la Ley de Adquisiciones, Arrendamientos y Servicios para el Estado de Baja California, en el que se establece que el procedimiento de Invitación deberá sujetarse a lo siguiente: </w:t>
      </w:r>
      <w:r w:rsidRPr="0025528B">
        <w:rPr>
          <w:rFonts w:ascii="Calibri" w:hAnsi="Calibri" w:cs="Calibri"/>
          <w:b w:val="0"/>
          <w:bCs w:val="0"/>
          <w:i/>
        </w:rPr>
        <w:t>“S</w:t>
      </w:r>
      <w:r w:rsidRPr="0025528B">
        <w:rPr>
          <w:rFonts w:ascii="Calibri" w:hAnsi="Calibri" w:cs="Calibri"/>
          <w:b w:val="0"/>
          <w:i/>
          <w:lang w:val="es-MX"/>
        </w:rPr>
        <w:t>e deberá contar con un mínimo de tres propuestas, susceptibles de analizarse técnicamente</w:t>
      </w:r>
      <w:r w:rsidRPr="0025528B">
        <w:rPr>
          <w:rFonts w:ascii="Calibri" w:hAnsi="Calibri" w:cs="Calibri"/>
          <w:b w:val="0"/>
          <w:lang w:val="es-MX"/>
        </w:rPr>
        <w:t xml:space="preserve">”, y al no cumplirse en esta Invitación con dicho ordenamiento el “Comité de Adquisiciones” procede a declarar </w:t>
      </w:r>
      <w:r w:rsidRPr="0025528B">
        <w:rPr>
          <w:rFonts w:ascii="Calibri" w:hAnsi="Calibri" w:cs="Calibri"/>
          <w:lang w:val="es-MX"/>
        </w:rPr>
        <w:t>Desierto</w:t>
      </w:r>
      <w:r w:rsidRPr="0025528B">
        <w:rPr>
          <w:rFonts w:ascii="Calibri" w:hAnsi="Calibri" w:cs="Calibri"/>
          <w:b w:val="0"/>
          <w:lang w:val="es-MX"/>
        </w:rPr>
        <w:t xml:space="preserve"> por </w:t>
      </w:r>
      <w:r w:rsidRPr="0025528B">
        <w:rPr>
          <w:rFonts w:ascii="Calibri" w:hAnsi="Calibri" w:cs="Calibri"/>
          <w:lang w:val="es-MX"/>
        </w:rPr>
        <w:t>Segunda Ocasión</w:t>
      </w:r>
      <w:r w:rsidRPr="0025528B">
        <w:rPr>
          <w:rFonts w:ascii="Calibri" w:hAnsi="Calibri" w:cs="Calibri"/>
          <w:b w:val="0"/>
          <w:lang w:val="es-MX"/>
        </w:rPr>
        <w:t xml:space="preserve"> la Invitación no. </w:t>
      </w:r>
      <w:r w:rsidRPr="0025528B">
        <w:rPr>
          <w:rFonts w:ascii="Calibri" w:hAnsi="Calibri" w:cs="Calibri"/>
          <w:bCs w:val="0"/>
        </w:rPr>
        <w:t>O</w:t>
      </w:r>
      <w:r w:rsidRPr="0025528B">
        <w:rPr>
          <w:rFonts w:ascii="Calibri" w:hAnsi="Calibri" w:cs="Calibri"/>
        </w:rPr>
        <w:t>M-INV-ADQ-</w:t>
      </w:r>
      <w:r>
        <w:rPr>
          <w:rFonts w:ascii="Calibri" w:hAnsi="Calibri" w:cs="Calibri"/>
        </w:rPr>
        <w:t>FASP-</w:t>
      </w:r>
      <w:r w:rsidR="00BC497A">
        <w:rPr>
          <w:rFonts w:ascii="Calibri" w:hAnsi="Calibri" w:cs="Calibri"/>
        </w:rPr>
        <w:t>3</w:t>
      </w:r>
      <w:r w:rsidR="00CE4FCA">
        <w:rPr>
          <w:rFonts w:ascii="Calibri" w:hAnsi="Calibri" w:cs="Calibri"/>
        </w:rPr>
        <w:t>0</w:t>
      </w:r>
      <w:r w:rsidR="00BA35BE">
        <w:rPr>
          <w:rFonts w:ascii="Calibri" w:hAnsi="Calibri" w:cs="Calibri"/>
        </w:rPr>
        <w:t>-15</w:t>
      </w:r>
      <w:r w:rsidRPr="0025528B">
        <w:rPr>
          <w:rFonts w:ascii="Calibri" w:hAnsi="Calibri" w:cs="Calibri"/>
        </w:rPr>
        <w:t>BIS</w:t>
      </w:r>
      <w:r w:rsidRPr="0025528B">
        <w:rPr>
          <w:rFonts w:ascii="Calibri" w:hAnsi="Calibri" w:cs="Calibri"/>
          <w:b w:val="0"/>
        </w:rPr>
        <w:t xml:space="preserve"> </w:t>
      </w:r>
      <w:r w:rsidRPr="0025528B">
        <w:rPr>
          <w:rFonts w:ascii="Calibri" w:hAnsi="Calibri" w:cs="Calibri"/>
          <w:b w:val="0"/>
          <w:bCs w:val="0"/>
        </w:rPr>
        <w:t>referente a</w:t>
      </w:r>
      <w:r>
        <w:rPr>
          <w:rFonts w:ascii="Calibri" w:hAnsi="Calibri" w:cs="Calibri"/>
          <w:b w:val="0"/>
          <w:bCs w:val="0"/>
        </w:rPr>
        <w:t xml:space="preserve"> </w:t>
      </w:r>
      <w:r w:rsidRPr="0025528B">
        <w:rPr>
          <w:rFonts w:ascii="Calibri" w:hAnsi="Calibri" w:cs="Calibri"/>
          <w:b w:val="0"/>
        </w:rPr>
        <w:t>l</w:t>
      </w:r>
      <w:r>
        <w:rPr>
          <w:rFonts w:ascii="Calibri" w:hAnsi="Calibri" w:cs="Calibri"/>
          <w:b w:val="0"/>
        </w:rPr>
        <w:t>a</w:t>
      </w:r>
      <w:r w:rsidRPr="0025528B">
        <w:rPr>
          <w:rFonts w:ascii="Calibri" w:hAnsi="Calibri" w:cs="Calibri"/>
          <w:b w:val="0"/>
        </w:rPr>
        <w:t xml:space="preserve"> </w:t>
      </w:r>
      <w:r w:rsidR="00BC497A">
        <w:rPr>
          <w:rFonts w:ascii="Calibri" w:hAnsi="Calibri" w:cs="Calibri"/>
          <w:b w:val="0"/>
          <w:bCs w:val="0"/>
        </w:rPr>
        <w:t>contratación del</w:t>
      </w:r>
      <w:r w:rsidR="00BA35BE" w:rsidRPr="008E37E4">
        <w:rPr>
          <w:rFonts w:ascii="Calibri" w:hAnsi="Calibri" w:cs="Calibri"/>
          <w:b w:val="0"/>
          <w:bCs w:val="0"/>
        </w:rPr>
        <w:t xml:space="preserve"> </w:t>
      </w:r>
      <w:r w:rsidR="00BA35BE" w:rsidRPr="0025464E">
        <w:rPr>
          <w:rFonts w:ascii="Calibri" w:hAnsi="Calibri" w:cs="Arial"/>
          <w:bCs w:val="0"/>
        </w:rPr>
        <w:t>“</w:t>
      </w:r>
      <w:r w:rsidR="00CE4FCA" w:rsidRPr="00372BBF">
        <w:rPr>
          <w:rFonts w:ascii="Calibri" w:hAnsi="Calibri"/>
          <w:lang w:val="es-MX"/>
        </w:rPr>
        <w:t xml:space="preserve">Suministro de Equipo de Cómputo para </w:t>
      </w:r>
      <w:r w:rsidR="00CE4FCA" w:rsidRPr="00EB59D4">
        <w:rPr>
          <w:rFonts w:ascii="Calibri" w:hAnsi="Calibri"/>
          <w:lang w:val="es-MX"/>
        </w:rPr>
        <w:t>la Procuraduría General de Justicia</w:t>
      </w:r>
      <w:r w:rsidR="00CE4FCA" w:rsidRPr="00372BBF">
        <w:rPr>
          <w:rFonts w:ascii="Calibri" w:hAnsi="Calibri"/>
          <w:lang w:val="es-MX"/>
        </w:rPr>
        <w:t xml:space="preserve"> del Estado de Baja California</w:t>
      </w:r>
      <w:r w:rsidR="00BA35BE" w:rsidRPr="0025464E">
        <w:rPr>
          <w:rFonts w:ascii="Calibri" w:hAnsi="Calibri" w:cs="Arial"/>
          <w:bCs w:val="0"/>
        </w:rPr>
        <w:t>”</w:t>
      </w:r>
      <w:r w:rsidRPr="0025528B">
        <w:rPr>
          <w:rFonts w:ascii="Calibri" w:hAnsi="Calibri" w:cs="Calibri"/>
        </w:rPr>
        <w:t xml:space="preserve">; </w:t>
      </w:r>
      <w:r w:rsidRPr="0025528B">
        <w:rPr>
          <w:rFonts w:ascii="Calibri" w:hAnsi="Calibri" w:cs="Calibri"/>
          <w:b w:val="0"/>
          <w:lang w:val="es-MX"/>
        </w:rPr>
        <w:t xml:space="preserve">por tal motivo y de conformidad con el artículo 40 de la </w:t>
      </w:r>
      <w:r w:rsidRPr="0025528B">
        <w:rPr>
          <w:rFonts w:ascii="Calibri" w:hAnsi="Calibri" w:cs="Calibri"/>
          <w:b w:val="0"/>
          <w:bCs w:val="0"/>
        </w:rPr>
        <w:t xml:space="preserve">Ley de Adquisiciones, Arrendamientos y Servicios para el Estado de Baja California y el articulo </w:t>
      </w:r>
      <w:r w:rsidRPr="0025528B">
        <w:rPr>
          <w:rFonts w:ascii="Calibri" w:hAnsi="Calibri" w:cs="Calibri"/>
          <w:b w:val="0"/>
          <w:lang w:val="es-MX"/>
        </w:rPr>
        <w:t>49 de su Reglamento</w:t>
      </w:r>
      <w:r w:rsidRPr="0025528B">
        <w:rPr>
          <w:rFonts w:ascii="Calibri" w:hAnsi="Calibri" w:cs="Calibri"/>
          <w:b w:val="0"/>
          <w:bCs w:val="0"/>
        </w:rPr>
        <w:t xml:space="preserve">, procederá </w:t>
      </w:r>
      <w:r w:rsidRPr="0025528B">
        <w:rPr>
          <w:rFonts w:ascii="Calibri" w:hAnsi="Calibri" w:cs="Calibri"/>
          <w:lang w:val="es-MX"/>
        </w:rPr>
        <w:t>adjudicando directamente</w:t>
      </w:r>
      <w:r w:rsidRPr="0025528B">
        <w:rPr>
          <w:rFonts w:ascii="Calibri" w:hAnsi="Calibri" w:cs="Calibri"/>
          <w:b w:val="0"/>
          <w:lang w:val="es-MX"/>
        </w:rPr>
        <w:t xml:space="preserve"> el contrato correspondiente a este procedimiento de invitación.</w:t>
      </w:r>
    </w:p>
    <w:p w:rsidR="00C7772B" w:rsidRPr="0025528B" w:rsidRDefault="00C7772B" w:rsidP="00C7772B">
      <w:pPr>
        <w:pStyle w:val="Textoindependiente"/>
        <w:spacing w:line="360" w:lineRule="auto"/>
        <w:rPr>
          <w:rFonts w:ascii="Calibri" w:hAnsi="Calibri" w:cs="Calibri"/>
          <w:b w:val="0"/>
        </w:rPr>
      </w:pPr>
    </w:p>
    <w:p w:rsidR="00C7772B" w:rsidRPr="0025528B" w:rsidRDefault="00C7772B" w:rsidP="00C7772B">
      <w:pPr>
        <w:pStyle w:val="Textoindependiente"/>
        <w:spacing w:line="360" w:lineRule="auto"/>
        <w:rPr>
          <w:rFonts w:ascii="Calibri" w:hAnsi="Calibri" w:cs="Calibri"/>
          <w:b w:val="0"/>
        </w:rPr>
      </w:pPr>
      <w:r w:rsidRPr="0025528B">
        <w:rPr>
          <w:rFonts w:ascii="Calibri" w:hAnsi="Calibri" w:cs="Calibri"/>
          <w:b w:val="0"/>
        </w:rPr>
        <w:t xml:space="preserve">Dado lo anterior se cierra el Acto de Presentación de Proposiciones y Apertura de Propuestas Técnicas el cual fue declarado </w:t>
      </w:r>
      <w:r w:rsidRPr="0025528B">
        <w:rPr>
          <w:rFonts w:ascii="Calibri" w:hAnsi="Calibri" w:cs="Calibri"/>
        </w:rPr>
        <w:t>Desierto por segunda ocasión</w:t>
      </w:r>
      <w:r w:rsidRPr="0025528B">
        <w:rPr>
          <w:rFonts w:ascii="Calibri" w:hAnsi="Calibri" w:cs="Calibri"/>
          <w:b w:val="0"/>
        </w:rPr>
        <w:t xml:space="preserve"> dentro de la presente Invitación; dando a conocer previamente en este acto el resultado del mismo a los participantes en este evento.</w:t>
      </w:r>
    </w:p>
    <w:p w:rsidR="00C7772B" w:rsidRPr="0025528B" w:rsidRDefault="00C7772B" w:rsidP="00C7772B">
      <w:pPr>
        <w:pStyle w:val="Textoindependiente"/>
        <w:spacing w:line="360" w:lineRule="auto"/>
        <w:rPr>
          <w:rFonts w:ascii="Calibri" w:hAnsi="Calibri" w:cs="Calibri"/>
          <w:b w:val="0"/>
        </w:rPr>
      </w:pPr>
    </w:p>
    <w:p w:rsidR="00C7772B" w:rsidRDefault="00C7772B" w:rsidP="00C7772B">
      <w:pPr>
        <w:pStyle w:val="Textoindependiente"/>
        <w:spacing w:line="360" w:lineRule="auto"/>
        <w:rPr>
          <w:rFonts w:ascii="Calibri" w:hAnsi="Calibri" w:cs="Calibri"/>
          <w:b w:val="0"/>
        </w:rPr>
      </w:pPr>
      <w:r w:rsidRPr="0025528B">
        <w:rPr>
          <w:rFonts w:ascii="Calibri" w:hAnsi="Calibri" w:cs="Calibri"/>
          <w:b w:val="0"/>
        </w:rPr>
        <w:t>No existiendo asuntos pendientes por desahogar, el presidente da por clausurada la presente reunión el mismo día en que se dio inicio.</w:t>
      </w:r>
    </w:p>
    <w:p w:rsidR="00CE4FCA" w:rsidRDefault="00CE4FCA" w:rsidP="00487B6D">
      <w:pPr>
        <w:pStyle w:val="Textoindependiente3"/>
        <w:jc w:val="left"/>
        <w:rPr>
          <w:rFonts w:ascii="Calibri" w:hAnsi="Calibri"/>
          <w:sz w:val="24"/>
        </w:rPr>
      </w:pPr>
    </w:p>
    <w:p w:rsidR="00A97F52" w:rsidRDefault="00736358" w:rsidP="0042072F">
      <w:pPr>
        <w:pStyle w:val="Textoindependiente3"/>
        <w:rPr>
          <w:rFonts w:ascii="Calibri" w:hAnsi="Calibri"/>
          <w:sz w:val="24"/>
        </w:rPr>
      </w:pPr>
      <w:r w:rsidRPr="007C3D0D">
        <w:rPr>
          <w:rFonts w:ascii="Calibri" w:hAnsi="Calibri"/>
          <w:sz w:val="24"/>
        </w:rPr>
        <w:lastRenderedPageBreak/>
        <w:t xml:space="preserve">“EL COMITÉ DE ADQUISICIONES, ARRENDAMIENTOS Y SERVICIOS </w:t>
      </w:r>
    </w:p>
    <w:p w:rsidR="00A156A3" w:rsidRDefault="00736358" w:rsidP="00A97F52">
      <w:pPr>
        <w:pStyle w:val="Textoindependiente3"/>
        <w:rPr>
          <w:rFonts w:ascii="Calibri" w:hAnsi="Calibri"/>
          <w:sz w:val="24"/>
        </w:rPr>
      </w:pPr>
      <w:r w:rsidRPr="007C3D0D">
        <w:rPr>
          <w:rFonts w:ascii="Calibri" w:hAnsi="Calibri"/>
          <w:sz w:val="24"/>
        </w:rPr>
        <w:t>DEL PODER EJECUTIVO</w:t>
      </w:r>
      <w:r w:rsidR="00A97F52">
        <w:rPr>
          <w:rFonts w:ascii="Calibri" w:hAnsi="Calibri"/>
          <w:sz w:val="24"/>
        </w:rPr>
        <w:t xml:space="preserve"> </w:t>
      </w:r>
      <w:r w:rsidRPr="007C3D0D">
        <w:rPr>
          <w:rFonts w:ascii="Calibri" w:hAnsi="Calibri"/>
          <w:sz w:val="24"/>
        </w:rPr>
        <w:t>DEL ESTADO DE BAJA CALIFORNIA”</w:t>
      </w:r>
    </w:p>
    <w:p w:rsidR="00E6537D" w:rsidRDefault="00E6537D"/>
    <w:tbl>
      <w:tblPr>
        <w:tblW w:w="11610" w:type="dxa"/>
        <w:jc w:val="center"/>
        <w:tblLayout w:type="fixed"/>
        <w:tblLook w:val="04A0" w:firstRow="1" w:lastRow="0" w:firstColumn="1" w:lastColumn="0" w:noHBand="0" w:noVBand="1"/>
      </w:tblPr>
      <w:tblGrid>
        <w:gridCol w:w="5877"/>
        <w:gridCol w:w="5733"/>
      </w:tblGrid>
      <w:tr w:rsidR="00CE4FCA" w:rsidTr="00147CA3">
        <w:trPr>
          <w:trHeight w:val="97"/>
          <w:jc w:val="center"/>
        </w:trPr>
        <w:tc>
          <w:tcPr>
            <w:tcW w:w="5874" w:type="dxa"/>
          </w:tcPr>
          <w:p w:rsidR="00CE4FCA" w:rsidRDefault="00CE4FCA" w:rsidP="00147CA3">
            <w:pPr>
              <w:jc w:val="center"/>
              <w:rPr>
                <w:rFonts w:ascii="Calibri" w:hAnsi="Calibri" w:cs="Calibri"/>
                <w:b/>
                <w:lang w:val="es-ES_tradnl"/>
              </w:rPr>
            </w:pPr>
            <w:r>
              <w:rPr>
                <w:rFonts w:ascii="Calibri" w:hAnsi="Calibri" w:cs="Calibri"/>
                <w:b/>
                <w:lang w:val="es-ES_tradnl"/>
              </w:rPr>
              <w:t>“EL PRESIDENTE”</w:t>
            </w:r>
          </w:p>
          <w:p w:rsidR="00CE4FCA" w:rsidRDefault="00CE4FCA" w:rsidP="00147CA3">
            <w:pPr>
              <w:rPr>
                <w:rFonts w:ascii="Calibri" w:hAnsi="Calibri" w:cs="Calibri"/>
                <w:b/>
                <w:lang w:val="es-ES_tradnl"/>
              </w:rPr>
            </w:pPr>
          </w:p>
          <w:p w:rsidR="00CE4FCA" w:rsidRDefault="00CE4FCA" w:rsidP="00147CA3">
            <w:pPr>
              <w:rPr>
                <w:rFonts w:ascii="Calibri" w:hAnsi="Calibri" w:cs="Calibri"/>
                <w:b/>
                <w:lang w:val="es-ES_tradnl"/>
              </w:rPr>
            </w:pPr>
          </w:p>
          <w:p w:rsidR="00CE4FCA" w:rsidRDefault="00CE4FCA" w:rsidP="00147CA3">
            <w:pPr>
              <w:jc w:val="center"/>
              <w:rPr>
                <w:rFonts w:ascii="Calibri" w:hAnsi="Calibri" w:cs="Calibri"/>
                <w:b/>
                <w:lang w:val="es-ES_tradnl"/>
              </w:rPr>
            </w:pPr>
            <w:r>
              <w:rPr>
                <w:rFonts w:ascii="Calibri" w:hAnsi="Calibri" w:cs="Calibri"/>
                <w:b/>
                <w:lang w:val="es-ES_tradnl"/>
              </w:rPr>
              <w:t>GRECIA TAMAYO TAMAYO</w:t>
            </w:r>
          </w:p>
          <w:p w:rsidR="00CE4FCA" w:rsidRDefault="00CE4FCA" w:rsidP="00147CA3">
            <w:pPr>
              <w:pStyle w:val="Ttulo5"/>
              <w:rPr>
                <w:rFonts w:ascii="Calibri" w:hAnsi="Calibri" w:cs="Calibri"/>
                <w:b w:val="0"/>
                <w:sz w:val="16"/>
                <w:lang w:val="es-ES_tradnl"/>
              </w:rPr>
            </w:pPr>
            <w:r>
              <w:rPr>
                <w:rFonts w:ascii="Calibri" w:hAnsi="Calibri" w:cs="Calibri"/>
                <w:b w:val="0"/>
                <w:sz w:val="16"/>
                <w:lang w:val="es-ES_tradnl"/>
              </w:rPr>
              <w:t>JEFE DEL DEPARTAMENTO DE INVITACIONES Y LICITACIONES</w:t>
            </w:r>
          </w:p>
          <w:p w:rsidR="00CE4FCA" w:rsidRDefault="00CE4FCA" w:rsidP="00147CA3">
            <w:pPr>
              <w:pStyle w:val="Ttulo5"/>
              <w:rPr>
                <w:rFonts w:ascii="Calibri" w:hAnsi="Calibri" w:cs="Calibri"/>
                <w:b w:val="0"/>
                <w:sz w:val="16"/>
                <w:lang w:val="es-ES_tradnl"/>
              </w:rPr>
            </w:pPr>
            <w:r>
              <w:rPr>
                <w:rFonts w:ascii="Calibri" w:hAnsi="Calibri" w:cs="Calibri"/>
                <w:b w:val="0"/>
                <w:sz w:val="16"/>
                <w:lang w:val="es-ES_tradnl"/>
              </w:rPr>
              <w:t xml:space="preserve"> DE LA DIRECCION DE ADQUISICIONES DE OFICIALÍA MAYOR </w:t>
            </w:r>
          </w:p>
          <w:p w:rsidR="00CE4FCA" w:rsidRDefault="00CE4FCA" w:rsidP="00147CA3">
            <w:pPr>
              <w:jc w:val="center"/>
              <w:rPr>
                <w:rFonts w:ascii="Calibri" w:hAnsi="Calibri" w:cs="Calibri"/>
                <w:sz w:val="22"/>
                <w:lang w:val="es-ES_tradnl"/>
              </w:rPr>
            </w:pPr>
            <w:r>
              <w:rPr>
                <w:rFonts w:ascii="Calibri" w:hAnsi="Calibri" w:cs="Calibri"/>
                <w:sz w:val="16"/>
                <w:lang w:val="es-ES_tradnl"/>
              </w:rPr>
              <w:t xml:space="preserve">EN SUPLENCIA DE LA OFICIAL MAYOR DE GOBIERNO </w:t>
            </w:r>
          </w:p>
          <w:p w:rsidR="00CE4FCA" w:rsidRDefault="00CE4FCA" w:rsidP="00147CA3">
            <w:pPr>
              <w:rPr>
                <w:rFonts w:ascii="Calibri" w:hAnsi="Calibri" w:cs="Calibri"/>
                <w:sz w:val="22"/>
                <w:lang w:val="es-ES_tradnl"/>
              </w:rPr>
            </w:pPr>
          </w:p>
          <w:p w:rsidR="00CE4FCA" w:rsidRDefault="00CE4FCA" w:rsidP="00147CA3">
            <w:pPr>
              <w:jc w:val="center"/>
              <w:rPr>
                <w:rFonts w:ascii="Calibri" w:hAnsi="Calibri" w:cs="Calibri"/>
                <w:b/>
                <w:bCs/>
              </w:rPr>
            </w:pPr>
            <w:r>
              <w:rPr>
                <w:rFonts w:ascii="Calibri" w:hAnsi="Calibri" w:cs="Calibri"/>
                <w:b/>
                <w:bCs/>
              </w:rPr>
              <w:t>“ASESOR”</w:t>
            </w:r>
          </w:p>
          <w:p w:rsidR="00CE4FCA" w:rsidRDefault="00CE4FCA" w:rsidP="00147CA3">
            <w:pPr>
              <w:jc w:val="center"/>
              <w:rPr>
                <w:rFonts w:ascii="Calibri" w:hAnsi="Calibri" w:cs="Calibri"/>
                <w:b/>
                <w:bCs/>
              </w:rPr>
            </w:pPr>
          </w:p>
          <w:p w:rsidR="00CE4FCA" w:rsidRDefault="00CE4FCA" w:rsidP="00147CA3">
            <w:pPr>
              <w:jc w:val="center"/>
              <w:rPr>
                <w:rFonts w:ascii="Calibri" w:hAnsi="Calibri" w:cs="Calibri"/>
                <w:b/>
                <w:bCs/>
              </w:rPr>
            </w:pPr>
          </w:p>
          <w:p w:rsidR="00CE4FCA" w:rsidRDefault="00CE4FCA" w:rsidP="00147CA3">
            <w:pPr>
              <w:jc w:val="center"/>
              <w:rPr>
                <w:rFonts w:ascii="Calibri" w:hAnsi="Calibri" w:cs="Calibri"/>
                <w:lang w:val="es-ES_tradnl"/>
              </w:rPr>
            </w:pPr>
            <w:r>
              <w:rPr>
                <w:rFonts w:ascii="Calibri" w:hAnsi="Calibri" w:cs="Calibri"/>
                <w:b/>
                <w:lang w:val="es-ES_tradnl"/>
              </w:rPr>
              <w:t>SOCORRO BARAJAS</w:t>
            </w:r>
          </w:p>
          <w:p w:rsidR="00CE4FCA" w:rsidRDefault="00CE4FCA" w:rsidP="00147CA3">
            <w:pPr>
              <w:jc w:val="center"/>
              <w:rPr>
                <w:rFonts w:ascii="Calibri" w:hAnsi="Calibri" w:cs="Calibri"/>
                <w:bCs/>
                <w:sz w:val="28"/>
                <w:szCs w:val="28"/>
                <w:lang w:val="es-ES_tradnl"/>
              </w:rPr>
            </w:pPr>
            <w:r>
              <w:rPr>
                <w:rFonts w:ascii="Calibri" w:hAnsi="Calibri" w:cs="Calibri"/>
                <w:sz w:val="16"/>
                <w:lang w:val="es-ES_tradnl"/>
              </w:rPr>
              <w:t xml:space="preserve"> EN REPRESENTACIÓN DE LA SECRETARÍA DE SEGURIDAD PÚBLICA DEL ESTADO</w:t>
            </w:r>
            <w:r>
              <w:rPr>
                <w:rFonts w:ascii="Calibri" w:hAnsi="Calibri" w:cs="Calibri"/>
                <w:bCs/>
                <w:sz w:val="28"/>
                <w:szCs w:val="28"/>
                <w:lang w:val="es-ES_tradnl"/>
              </w:rPr>
              <w:t xml:space="preserve"> </w:t>
            </w:r>
          </w:p>
          <w:p w:rsidR="00CE4FCA" w:rsidRDefault="00CE4FCA" w:rsidP="00147CA3">
            <w:pPr>
              <w:jc w:val="center"/>
              <w:rPr>
                <w:rFonts w:ascii="Calibri" w:hAnsi="Calibri" w:cs="Calibri"/>
                <w:sz w:val="22"/>
                <w:lang w:val="es-ES_tradnl"/>
              </w:rPr>
            </w:pPr>
          </w:p>
        </w:tc>
        <w:tc>
          <w:tcPr>
            <w:tcW w:w="5730" w:type="dxa"/>
          </w:tcPr>
          <w:p w:rsidR="00CE4FCA" w:rsidRDefault="00CE4FCA" w:rsidP="00147CA3">
            <w:pPr>
              <w:jc w:val="center"/>
              <w:rPr>
                <w:rFonts w:ascii="Calibri" w:hAnsi="Calibri" w:cs="Calibri"/>
                <w:b/>
                <w:lang w:val="es-ES_tradnl"/>
              </w:rPr>
            </w:pPr>
            <w:r>
              <w:rPr>
                <w:rFonts w:ascii="Calibri" w:hAnsi="Calibri" w:cs="Calibri"/>
                <w:b/>
                <w:lang w:val="es-ES_tradnl"/>
              </w:rPr>
              <w:t>“VOCAL”</w:t>
            </w:r>
          </w:p>
          <w:p w:rsidR="00CE4FCA" w:rsidRDefault="00CE4FCA" w:rsidP="00147CA3">
            <w:pPr>
              <w:jc w:val="center"/>
              <w:rPr>
                <w:rFonts w:ascii="Calibri" w:hAnsi="Calibri" w:cs="Calibri"/>
                <w:b/>
                <w:lang w:val="es-ES_tradnl"/>
              </w:rPr>
            </w:pPr>
          </w:p>
          <w:p w:rsidR="00CE4FCA" w:rsidRDefault="00CE4FCA" w:rsidP="00147CA3">
            <w:pPr>
              <w:jc w:val="center"/>
              <w:rPr>
                <w:rFonts w:ascii="Calibri" w:hAnsi="Calibri" w:cs="Calibri"/>
                <w:b/>
                <w:lang w:val="es-ES_tradnl"/>
              </w:rPr>
            </w:pPr>
          </w:p>
          <w:p w:rsidR="00CE4FCA" w:rsidRDefault="00CE4FCA" w:rsidP="00147CA3">
            <w:pPr>
              <w:jc w:val="center"/>
              <w:rPr>
                <w:rFonts w:ascii="Calibri" w:hAnsi="Calibri" w:cs="Calibri"/>
                <w:b/>
                <w:lang w:val="es-ES_tradnl"/>
              </w:rPr>
            </w:pPr>
            <w:r>
              <w:rPr>
                <w:rFonts w:ascii="Calibri" w:hAnsi="Calibri" w:cs="Calibri"/>
                <w:b/>
                <w:lang w:val="es-ES_tradnl"/>
              </w:rPr>
              <w:t>ANTONIO ZAVALA DURAN</w:t>
            </w:r>
          </w:p>
          <w:p w:rsidR="00CE4FCA" w:rsidRDefault="00CE4FCA" w:rsidP="00147CA3">
            <w:pPr>
              <w:jc w:val="center"/>
              <w:rPr>
                <w:rFonts w:ascii="Calibri" w:hAnsi="Calibri" w:cs="Calibri"/>
                <w:sz w:val="16"/>
                <w:lang w:val="es-ES_tradnl"/>
              </w:rPr>
            </w:pPr>
            <w:r>
              <w:rPr>
                <w:rFonts w:ascii="Calibri" w:hAnsi="Calibri" w:cs="Calibri"/>
                <w:sz w:val="16"/>
                <w:lang w:val="es-ES_tradnl"/>
              </w:rPr>
              <w:t>EN REPRESENTACIÓN DEL TITULAR DE LA</w:t>
            </w:r>
          </w:p>
          <w:p w:rsidR="00CE4FCA" w:rsidRDefault="00CE4FCA" w:rsidP="00147CA3">
            <w:pPr>
              <w:jc w:val="center"/>
              <w:rPr>
                <w:rFonts w:ascii="Calibri" w:hAnsi="Calibri" w:cs="Calibri"/>
                <w:b/>
                <w:sz w:val="22"/>
                <w:lang w:val="es-ES_tradnl"/>
              </w:rPr>
            </w:pPr>
            <w:r>
              <w:rPr>
                <w:rFonts w:ascii="Calibri" w:hAnsi="Calibri" w:cs="Calibri"/>
                <w:sz w:val="16"/>
                <w:lang w:val="es-ES_tradnl"/>
              </w:rPr>
              <w:t>SECRETARÍA DE PLANEACIÓN Y FINANZAS DEL ESTADO</w:t>
            </w:r>
          </w:p>
          <w:p w:rsidR="00CE4FCA" w:rsidRDefault="00CE4FCA" w:rsidP="00147CA3">
            <w:pPr>
              <w:rPr>
                <w:rFonts w:ascii="Calibri" w:hAnsi="Calibri" w:cs="Calibri"/>
                <w:sz w:val="22"/>
                <w:szCs w:val="22"/>
              </w:rPr>
            </w:pPr>
          </w:p>
          <w:p w:rsidR="00CE4FCA" w:rsidRDefault="00CE4FCA" w:rsidP="00147CA3">
            <w:pPr>
              <w:rPr>
                <w:rFonts w:ascii="Calibri" w:hAnsi="Calibri" w:cs="Calibri"/>
                <w:sz w:val="22"/>
                <w:szCs w:val="22"/>
                <w:lang w:val="es-ES_tradnl"/>
              </w:rPr>
            </w:pPr>
          </w:p>
          <w:p w:rsidR="00CE4FCA" w:rsidRDefault="00CE4FCA" w:rsidP="00147CA3">
            <w:pPr>
              <w:jc w:val="center"/>
              <w:rPr>
                <w:rFonts w:ascii="Calibri" w:hAnsi="Calibri" w:cs="Calibri"/>
                <w:b/>
                <w:lang w:val="es-ES_tradnl"/>
              </w:rPr>
            </w:pPr>
            <w:r>
              <w:rPr>
                <w:rFonts w:ascii="Calibri" w:hAnsi="Calibri" w:cs="Calibri"/>
                <w:b/>
                <w:lang w:val="es-ES_tradnl"/>
              </w:rPr>
              <w:t>“VOCAL”</w:t>
            </w:r>
          </w:p>
          <w:p w:rsidR="00CE4FCA" w:rsidRDefault="00CE4FCA" w:rsidP="00147CA3">
            <w:pPr>
              <w:jc w:val="center"/>
              <w:rPr>
                <w:rFonts w:ascii="Calibri" w:hAnsi="Calibri" w:cs="Calibri"/>
                <w:b/>
                <w:lang w:val="es-ES_tradnl"/>
              </w:rPr>
            </w:pPr>
          </w:p>
          <w:p w:rsidR="00CE4FCA" w:rsidRDefault="00CE4FCA" w:rsidP="00147CA3">
            <w:pPr>
              <w:rPr>
                <w:rFonts w:ascii="Calibri" w:hAnsi="Calibri" w:cs="Calibri"/>
                <w:b/>
                <w:bCs/>
              </w:rPr>
            </w:pPr>
          </w:p>
          <w:p w:rsidR="00CE4FCA" w:rsidRDefault="00CE4FCA" w:rsidP="00147CA3">
            <w:pPr>
              <w:jc w:val="center"/>
              <w:rPr>
                <w:rFonts w:ascii="Calibri" w:hAnsi="Calibri" w:cs="Calibri"/>
                <w:b/>
                <w:bCs/>
              </w:rPr>
            </w:pPr>
            <w:r>
              <w:rPr>
                <w:rFonts w:ascii="Calibri" w:hAnsi="Calibri" w:cs="Calibri"/>
                <w:b/>
                <w:bCs/>
              </w:rPr>
              <w:t>ALMA DELIA GALLEGOS ARRIQUIDEZ</w:t>
            </w:r>
          </w:p>
          <w:p w:rsidR="00CE4FCA" w:rsidRDefault="00CE4FCA" w:rsidP="00147CA3">
            <w:pPr>
              <w:jc w:val="center"/>
              <w:rPr>
                <w:rFonts w:ascii="Calibri" w:hAnsi="Calibri" w:cs="Calibri"/>
                <w:bCs/>
                <w:sz w:val="16"/>
                <w:szCs w:val="16"/>
              </w:rPr>
            </w:pPr>
            <w:r>
              <w:rPr>
                <w:rFonts w:ascii="Calibri" w:hAnsi="Calibri" w:cs="Calibri"/>
                <w:bCs/>
                <w:sz w:val="16"/>
                <w:szCs w:val="16"/>
              </w:rPr>
              <w:t xml:space="preserve">EN REPRESENTACIÓN DEL DIRECTOR ADMINISTRATIVO </w:t>
            </w:r>
          </w:p>
          <w:p w:rsidR="00CE4FCA" w:rsidRDefault="00CE4FCA" w:rsidP="00147CA3">
            <w:pPr>
              <w:jc w:val="center"/>
              <w:rPr>
                <w:rFonts w:ascii="Calibri" w:hAnsi="Calibri" w:cs="Calibri"/>
                <w:sz w:val="22"/>
                <w:lang w:val="es-ES_tradnl"/>
              </w:rPr>
            </w:pPr>
            <w:r>
              <w:rPr>
                <w:rFonts w:ascii="Calibri" w:hAnsi="Calibri" w:cs="Calibri"/>
                <w:bCs/>
                <w:sz w:val="16"/>
                <w:szCs w:val="16"/>
              </w:rPr>
              <w:t xml:space="preserve">DE LA </w:t>
            </w:r>
            <w:r>
              <w:rPr>
                <w:rFonts w:ascii="Calibri" w:hAnsi="Calibri" w:cs="Calibri"/>
                <w:sz w:val="16"/>
                <w:szCs w:val="16"/>
              </w:rPr>
              <w:t>OFICIALÍA MAYOR DE GOBIERNO</w:t>
            </w:r>
          </w:p>
          <w:p w:rsidR="00CE4FCA" w:rsidRDefault="00CE4FCA" w:rsidP="00147CA3">
            <w:pPr>
              <w:jc w:val="center"/>
              <w:rPr>
                <w:rFonts w:ascii="Calibri" w:hAnsi="Calibri" w:cs="Calibri"/>
                <w:bCs/>
                <w:sz w:val="28"/>
                <w:szCs w:val="28"/>
                <w:lang w:val="es-ES_tradnl"/>
              </w:rPr>
            </w:pPr>
          </w:p>
          <w:p w:rsidR="00CE4FCA" w:rsidRDefault="00CE4FCA" w:rsidP="00147CA3">
            <w:pPr>
              <w:jc w:val="center"/>
              <w:rPr>
                <w:rFonts w:ascii="Calibri" w:hAnsi="Calibri" w:cs="Calibri"/>
                <w:sz w:val="22"/>
              </w:rPr>
            </w:pPr>
          </w:p>
        </w:tc>
      </w:tr>
      <w:tr w:rsidR="00CE4FCA" w:rsidTr="00147CA3">
        <w:trPr>
          <w:trHeight w:val="2592"/>
          <w:jc w:val="center"/>
        </w:trPr>
        <w:tc>
          <w:tcPr>
            <w:tcW w:w="5874" w:type="dxa"/>
          </w:tcPr>
          <w:p w:rsidR="00CE4FCA" w:rsidRDefault="00CE4FCA" w:rsidP="00147CA3">
            <w:pPr>
              <w:keepNext/>
              <w:jc w:val="center"/>
              <w:outlineLvl w:val="4"/>
              <w:rPr>
                <w:rFonts w:ascii="Calibri" w:eastAsia="SimSun" w:hAnsi="Calibri" w:cs="Calibri"/>
                <w:b/>
                <w:szCs w:val="20"/>
                <w:lang w:val="es-MX" w:eastAsia="en-US"/>
              </w:rPr>
            </w:pPr>
            <w:r>
              <w:rPr>
                <w:rFonts w:ascii="Calibri" w:eastAsia="SimSun" w:hAnsi="Calibri" w:cs="Calibri"/>
                <w:b/>
                <w:szCs w:val="20"/>
                <w:lang w:val="es-MX" w:eastAsia="en-US"/>
              </w:rPr>
              <w:t>“ASESOR”</w:t>
            </w:r>
          </w:p>
          <w:p w:rsidR="00CE4FCA" w:rsidRDefault="00CE4FCA" w:rsidP="00147CA3">
            <w:pPr>
              <w:jc w:val="center"/>
              <w:rPr>
                <w:rFonts w:ascii="Calibri" w:eastAsia="SimSun" w:hAnsi="Calibri" w:cs="Calibri"/>
                <w:b/>
                <w:szCs w:val="20"/>
                <w:lang w:val="es-MX" w:eastAsia="en-US"/>
              </w:rPr>
            </w:pPr>
          </w:p>
          <w:p w:rsidR="00CE4FCA" w:rsidRDefault="00CE4FCA" w:rsidP="00147CA3">
            <w:pPr>
              <w:rPr>
                <w:rFonts w:ascii="Calibri" w:eastAsia="SimSun" w:hAnsi="Calibri" w:cs="Calibri"/>
                <w:b/>
                <w:szCs w:val="20"/>
                <w:lang w:val="es-MX" w:eastAsia="en-US"/>
              </w:rPr>
            </w:pPr>
            <w:r>
              <w:rPr>
                <w:rFonts w:ascii="Calibri" w:eastAsia="SimSun" w:hAnsi="Calibri" w:cs="Calibri"/>
                <w:b/>
                <w:szCs w:val="20"/>
                <w:lang w:val="es-MX" w:eastAsia="en-US"/>
              </w:rPr>
              <w:t xml:space="preserve"> </w:t>
            </w:r>
          </w:p>
          <w:p w:rsidR="00CE4FCA" w:rsidRDefault="00791B6E" w:rsidP="00147CA3">
            <w:pPr>
              <w:keepNext/>
              <w:jc w:val="center"/>
              <w:outlineLvl w:val="4"/>
              <w:rPr>
                <w:rFonts w:ascii="Calibri" w:eastAsia="SimSun" w:hAnsi="Calibri" w:cs="Calibri"/>
                <w:b/>
                <w:caps/>
                <w:szCs w:val="20"/>
                <w:lang w:val="es-MX" w:eastAsia="en-US"/>
              </w:rPr>
            </w:pPr>
            <w:r>
              <w:rPr>
                <w:rFonts w:ascii="Calibri" w:eastAsia="SimSun" w:hAnsi="Calibri" w:cs="Calibri"/>
                <w:b/>
                <w:szCs w:val="20"/>
                <w:lang w:val="es-MX" w:eastAsia="en-US"/>
              </w:rPr>
              <w:t>JUAN JOSE DURAN ALVARADO</w:t>
            </w:r>
          </w:p>
          <w:p w:rsidR="00CE4FCA" w:rsidRDefault="00CE4FCA" w:rsidP="00147CA3">
            <w:pPr>
              <w:jc w:val="center"/>
              <w:rPr>
                <w:rFonts w:ascii="Calibri" w:eastAsia="SimSun" w:hAnsi="Calibri" w:cs="Calibri"/>
                <w:bCs/>
                <w:sz w:val="16"/>
                <w:szCs w:val="16"/>
                <w:lang w:val="es-ES_tradnl" w:eastAsia="en-US"/>
              </w:rPr>
            </w:pPr>
            <w:r>
              <w:rPr>
                <w:rFonts w:ascii="Calibri" w:eastAsia="SimSun" w:hAnsi="Calibri" w:cs="Calibri"/>
                <w:bCs/>
                <w:sz w:val="16"/>
                <w:szCs w:val="16"/>
                <w:lang w:val="es-ES_tradnl" w:eastAsia="en-US"/>
              </w:rPr>
              <w:t>EN REPRESENTACIÓN DE LA SUBSECRETARIA DE INOVACION Y MODERNIZACION DE LA SECRETARIA DE PLANEACION Y FINANZAS</w:t>
            </w:r>
          </w:p>
          <w:p w:rsidR="00CE4FCA" w:rsidRDefault="00CE4FCA" w:rsidP="00147CA3">
            <w:pPr>
              <w:tabs>
                <w:tab w:val="left" w:pos="1860"/>
                <w:tab w:val="left" w:pos="2849"/>
              </w:tabs>
              <w:jc w:val="center"/>
              <w:rPr>
                <w:rFonts w:ascii="Calibri" w:hAnsi="Calibri" w:cs="Calibri"/>
                <w:b/>
                <w:lang w:val="es-ES_tradnl"/>
              </w:rPr>
            </w:pPr>
          </w:p>
          <w:p w:rsidR="00CE4FCA" w:rsidRDefault="00CE4FCA" w:rsidP="00147CA3">
            <w:pPr>
              <w:tabs>
                <w:tab w:val="left" w:pos="1860"/>
                <w:tab w:val="left" w:pos="2849"/>
              </w:tabs>
              <w:jc w:val="center"/>
              <w:rPr>
                <w:rFonts w:ascii="Calibri" w:hAnsi="Calibri" w:cs="Calibri"/>
                <w:b/>
                <w:lang w:val="es-ES_tradnl"/>
              </w:rPr>
            </w:pPr>
          </w:p>
          <w:p w:rsidR="00CE4FCA" w:rsidRDefault="00CE4FCA" w:rsidP="00147CA3">
            <w:pPr>
              <w:tabs>
                <w:tab w:val="left" w:pos="3750"/>
              </w:tabs>
              <w:jc w:val="center"/>
              <w:rPr>
                <w:rFonts w:ascii="Calibri" w:hAnsi="Calibri" w:cs="Calibri"/>
                <w:sz w:val="28"/>
                <w:szCs w:val="28"/>
                <w:lang w:val="es-ES_tradnl"/>
              </w:rPr>
            </w:pPr>
            <w:r>
              <w:rPr>
                <w:rFonts w:ascii="Calibri" w:hAnsi="Calibri" w:cs="Calibri"/>
                <w:sz w:val="28"/>
                <w:szCs w:val="28"/>
                <w:lang w:val="es-ES_tradnl"/>
              </w:rPr>
              <w:t xml:space="preserve"> </w:t>
            </w:r>
          </w:p>
        </w:tc>
        <w:tc>
          <w:tcPr>
            <w:tcW w:w="5730" w:type="dxa"/>
          </w:tcPr>
          <w:p w:rsidR="00CE4FCA" w:rsidRDefault="00CE4FCA" w:rsidP="00147CA3">
            <w:pPr>
              <w:tabs>
                <w:tab w:val="left" w:pos="1860"/>
                <w:tab w:val="left" w:pos="2849"/>
              </w:tabs>
              <w:jc w:val="center"/>
              <w:rPr>
                <w:rFonts w:ascii="Calibri" w:hAnsi="Calibri" w:cs="Calibri"/>
                <w:b/>
                <w:lang w:val="es-ES_tradnl"/>
              </w:rPr>
            </w:pPr>
            <w:r>
              <w:rPr>
                <w:rFonts w:ascii="Calibri" w:hAnsi="Calibri" w:cs="Calibri"/>
                <w:b/>
                <w:lang w:val="es-ES_tradnl"/>
              </w:rPr>
              <w:t>“OFICIALIA MAYOR”</w:t>
            </w:r>
          </w:p>
          <w:p w:rsidR="00CE4FCA" w:rsidRDefault="00CE4FCA" w:rsidP="00147CA3">
            <w:pPr>
              <w:jc w:val="center"/>
              <w:rPr>
                <w:rFonts w:ascii="Calibri" w:hAnsi="Calibri" w:cs="Calibri"/>
                <w:b/>
                <w:lang w:val="es-ES_tradnl"/>
              </w:rPr>
            </w:pPr>
          </w:p>
          <w:p w:rsidR="00CE4FCA" w:rsidRDefault="00CE4FCA" w:rsidP="00147CA3">
            <w:pPr>
              <w:jc w:val="center"/>
              <w:rPr>
                <w:rFonts w:ascii="Calibri" w:hAnsi="Calibri" w:cs="Calibri"/>
                <w:b/>
                <w:lang w:val="es-ES_tradnl"/>
              </w:rPr>
            </w:pPr>
          </w:p>
          <w:p w:rsidR="00CE4FCA" w:rsidRDefault="00CE4FCA" w:rsidP="00147CA3">
            <w:pPr>
              <w:jc w:val="center"/>
              <w:rPr>
                <w:rFonts w:ascii="Calibri" w:hAnsi="Calibri" w:cs="Calibri"/>
                <w:b/>
                <w:lang w:val="es-ES_tradnl"/>
              </w:rPr>
            </w:pPr>
            <w:r>
              <w:rPr>
                <w:rFonts w:ascii="Calibri" w:hAnsi="Calibri" w:cs="Calibri"/>
                <w:b/>
                <w:lang w:val="es-ES_tradnl"/>
              </w:rPr>
              <w:t>KARLA PAOLA AGUIRRE GARCIA</w:t>
            </w:r>
          </w:p>
          <w:p w:rsidR="00CE4FCA" w:rsidRDefault="00CE4FCA" w:rsidP="00147CA3">
            <w:pPr>
              <w:tabs>
                <w:tab w:val="left" w:pos="1860"/>
                <w:tab w:val="left" w:pos="2849"/>
              </w:tabs>
              <w:jc w:val="center"/>
              <w:rPr>
                <w:rFonts w:ascii="Calibri" w:hAnsi="Calibri" w:cs="Calibri"/>
                <w:b/>
                <w:lang w:val="es-ES_tradnl"/>
              </w:rPr>
            </w:pPr>
            <w:r>
              <w:rPr>
                <w:rFonts w:ascii="Calibri" w:hAnsi="Calibri" w:cs="Calibri"/>
                <w:sz w:val="16"/>
                <w:lang w:val="es-ES_tradnl"/>
              </w:rPr>
              <w:t>DIRECCIÓN DE ADQUISICIONES DE OFICIALÍA MAYOR DE GOBIERNO</w:t>
            </w:r>
            <w:r>
              <w:rPr>
                <w:rFonts w:ascii="Calibri" w:hAnsi="Calibri" w:cs="Calibri"/>
                <w:sz w:val="28"/>
                <w:szCs w:val="28"/>
                <w:lang w:val="es-ES_tradnl"/>
              </w:rPr>
              <w:t xml:space="preserve"> </w:t>
            </w:r>
          </w:p>
          <w:p w:rsidR="00CE4FCA" w:rsidRPr="00D742FD" w:rsidRDefault="00CE4FCA" w:rsidP="00147CA3">
            <w:pPr>
              <w:tabs>
                <w:tab w:val="left" w:pos="1860"/>
                <w:tab w:val="left" w:pos="2849"/>
              </w:tabs>
              <w:jc w:val="center"/>
              <w:rPr>
                <w:rFonts w:ascii="Calibri" w:hAnsi="Calibri" w:cs="Calibri"/>
                <w:b/>
                <w:sz w:val="4"/>
                <w:szCs w:val="4"/>
                <w:lang w:val="es-ES_tradnl"/>
              </w:rPr>
            </w:pPr>
          </w:p>
          <w:p w:rsidR="00CE4FCA" w:rsidRDefault="00CE4FCA" w:rsidP="00147CA3">
            <w:pPr>
              <w:jc w:val="center"/>
              <w:rPr>
                <w:rFonts w:ascii="Calibri" w:hAnsi="Calibri" w:cs="Calibri"/>
                <w:sz w:val="22"/>
                <w:lang w:val="es-ES_tradnl"/>
              </w:rPr>
            </w:pPr>
          </w:p>
        </w:tc>
      </w:tr>
    </w:tbl>
    <w:p w:rsidR="00BC497A" w:rsidRDefault="00BC497A" w:rsidP="00BC497A">
      <w:pPr>
        <w:rPr>
          <w:rFonts w:ascii="Calibri" w:hAnsi="Calibri" w:cs="Tahoma"/>
          <w:b/>
          <w:bCs/>
          <w:sz w:val="32"/>
          <w:szCs w:val="32"/>
        </w:rPr>
      </w:pPr>
    </w:p>
    <w:p w:rsidR="00A27EE7" w:rsidRPr="00BC497A" w:rsidRDefault="00A27EE7" w:rsidP="00E17092">
      <w:pPr>
        <w:rPr>
          <w:rFonts w:ascii="Calibri" w:hAnsi="Calibri" w:cs="Tahoma"/>
          <w:b/>
          <w:bCs/>
          <w:sz w:val="22"/>
        </w:rPr>
      </w:pPr>
    </w:p>
    <w:sectPr w:rsidR="00A27EE7" w:rsidRPr="00BC497A" w:rsidSect="005A0B8A">
      <w:headerReference w:type="even" r:id="rId9"/>
      <w:headerReference w:type="default" r:id="rId10"/>
      <w:footerReference w:type="even" r:id="rId11"/>
      <w:footerReference w:type="default" r:id="rId12"/>
      <w:headerReference w:type="first" r:id="rId13"/>
      <w:footerReference w:type="first" r:id="rId14"/>
      <w:pgSz w:w="12240" w:h="15840"/>
      <w:pgMar w:top="0" w:right="1260" w:bottom="993" w:left="1080" w:header="540" w:footer="58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4540A" w:rsidRDefault="0014540A">
      <w:r>
        <w:separator/>
      </w:r>
    </w:p>
  </w:endnote>
  <w:endnote w:type="continuationSeparator" w:id="0">
    <w:p w:rsidR="0014540A" w:rsidRDefault="001454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MS Mincho">
    <w:altName w:val="Arial Unicode MS"/>
    <w:panose1 w:val="02020609040205080304"/>
    <w:charset w:val="80"/>
    <w:family w:val="roman"/>
    <w:notTrueType/>
    <w:pitch w:val="fixed"/>
    <w:sig w:usb0="00000000" w:usb1="08070000" w:usb2="00000010" w:usb3="00000000" w:csb0="00020000" w:csb1="00000000"/>
  </w:font>
  <w:font w:name="Helvetica">
    <w:panose1 w:val="020B0604020202020204"/>
    <w:charset w:val="00"/>
    <w:family w:val="swiss"/>
    <w:pitch w:val="variable"/>
    <w:sig w:usb0="E0002E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1B6E" w:rsidRDefault="00791B6E">
    <w:pPr>
      <w:pStyle w:val="Piedep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110D" w:rsidRPr="007825C7" w:rsidRDefault="000C4543" w:rsidP="0042072F">
    <w:pPr>
      <w:pStyle w:val="Piedepgina"/>
      <w:ind w:right="360"/>
      <w:rPr>
        <w:rFonts w:ascii="Helvetica" w:hAnsi="Helvetica" w:cs="Arial"/>
        <w:color w:val="808080"/>
        <w:sz w:val="20"/>
      </w:rPr>
    </w:pPr>
    <w:bookmarkStart w:id="0" w:name="_GoBack"/>
    <w:r>
      <w:rPr>
        <w:rFonts w:ascii="Helvetica" w:hAnsi="Helvetica" w:cs="Arial"/>
        <w:color w:val="808080"/>
        <w:sz w:val="20"/>
      </w:rPr>
      <w:t>Invitación</w:t>
    </w:r>
    <w:r w:rsidR="0059110D" w:rsidRPr="007825C7">
      <w:rPr>
        <w:rFonts w:ascii="Helvetica" w:hAnsi="Helvetica" w:cs="Arial"/>
        <w:color w:val="808080"/>
        <w:sz w:val="20"/>
      </w:rPr>
      <w:t xml:space="preserve"> no.- </w:t>
    </w:r>
    <w:r>
      <w:rPr>
        <w:rFonts w:ascii="Helvetica" w:hAnsi="Helvetica" w:cs="Arial"/>
        <w:color w:val="808080"/>
        <w:sz w:val="20"/>
      </w:rPr>
      <w:t>OM-INV-ADQ-</w:t>
    </w:r>
    <w:r w:rsidR="00E21C2F">
      <w:rPr>
        <w:rFonts w:ascii="Helvetica" w:hAnsi="Helvetica" w:cs="Arial"/>
        <w:color w:val="808080"/>
        <w:sz w:val="20"/>
      </w:rPr>
      <w:t>FASP-</w:t>
    </w:r>
    <w:r w:rsidR="00CE4FCA">
      <w:rPr>
        <w:rFonts w:ascii="Helvetica" w:hAnsi="Helvetica" w:cs="Arial"/>
        <w:color w:val="808080"/>
        <w:sz w:val="20"/>
      </w:rPr>
      <w:t>30</w:t>
    </w:r>
    <w:r>
      <w:rPr>
        <w:rFonts w:ascii="Helvetica" w:hAnsi="Helvetica" w:cs="Arial"/>
        <w:color w:val="808080"/>
        <w:sz w:val="20"/>
      </w:rPr>
      <w:t>-1</w:t>
    </w:r>
    <w:r w:rsidR="00CE607B">
      <w:rPr>
        <w:rFonts w:ascii="Helvetica" w:hAnsi="Helvetica" w:cs="Arial"/>
        <w:color w:val="808080"/>
        <w:sz w:val="20"/>
      </w:rPr>
      <w:t>5</w:t>
    </w:r>
    <w:r w:rsidR="00CE1CEC">
      <w:rPr>
        <w:rFonts w:ascii="Helvetica" w:hAnsi="Helvetica" w:cs="Arial"/>
        <w:color w:val="808080"/>
        <w:sz w:val="20"/>
      </w:rPr>
      <w:t>BIS</w:t>
    </w:r>
    <w:r w:rsidR="0059110D">
      <w:rPr>
        <w:rFonts w:ascii="Helvetica" w:hAnsi="Helvetica" w:cs="Arial"/>
        <w:color w:val="808080"/>
        <w:sz w:val="20"/>
      </w:rPr>
      <w:t xml:space="preserve">       </w:t>
    </w:r>
    <w:r w:rsidR="00CE1CEC">
      <w:rPr>
        <w:rFonts w:ascii="Helvetica" w:hAnsi="Helvetica" w:cs="Arial"/>
        <w:color w:val="808080"/>
        <w:sz w:val="20"/>
      </w:rPr>
      <w:t xml:space="preserve">    </w:t>
    </w:r>
    <w:r w:rsidR="00E21C2F">
      <w:rPr>
        <w:rFonts w:ascii="Helvetica" w:hAnsi="Helvetica" w:cs="Arial"/>
        <w:color w:val="808080"/>
        <w:sz w:val="20"/>
      </w:rPr>
      <w:t xml:space="preserve"> </w:t>
    </w:r>
    <w:r w:rsidR="00AA7BA8">
      <w:rPr>
        <w:rFonts w:ascii="Helvetica" w:hAnsi="Helvetica" w:cs="Arial"/>
        <w:color w:val="808080"/>
        <w:sz w:val="20"/>
      </w:rPr>
      <w:t xml:space="preserve">    </w:t>
    </w:r>
    <w:r w:rsidR="00CE4FCA">
      <w:rPr>
        <w:rFonts w:ascii="Helvetica" w:hAnsi="Helvetica" w:cs="Arial"/>
        <w:color w:val="808080"/>
        <w:sz w:val="20"/>
      </w:rPr>
      <w:t>20</w:t>
    </w:r>
    <w:r>
      <w:rPr>
        <w:rFonts w:ascii="Helvetica" w:hAnsi="Helvetica" w:cs="Arial"/>
        <w:color w:val="808080"/>
        <w:sz w:val="20"/>
      </w:rPr>
      <w:t xml:space="preserve"> </w:t>
    </w:r>
    <w:r w:rsidR="0059110D" w:rsidRPr="007825C7">
      <w:rPr>
        <w:rFonts w:ascii="Helvetica" w:hAnsi="Helvetica" w:cs="Arial"/>
        <w:color w:val="808080"/>
        <w:sz w:val="20"/>
      </w:rPr>
      <w:t xml:space="preserve">de </w:t>
    </w:r>
    <w:r w:rsidR="00CE4FCA">
      <w:rPr>
        <w:rFonts w:ascii="Helvetica" w:hAnsi="Helvetica" w:cs="Arial"/>
        <w:color w:val="808080"/>
        <w:sz w:val="20"/>
      </w:rPr>
      <w:t>noviembre</w:t>
    </w:r>
    <w:r w:rsidR="00CE607B">
      <w:rPr>
        <w:rFonts w:ascii="Helvetica" w:hAnsi="Helvetica" w:cs="Arial"/>
        <w:color w:val="808080"/>
        <w:sz w:val="20"/>
      </w:rPr>
      <w:t xml:space="preserve"> de 2015</w:t>
    </w:r>
    <w:r w:rsidR="00CE4FCA">
      <w:rPr>
        <w:rFonts w:ascii="Helvetica" w:hAnsi="Helvetica" w:cs="Arial"/>
        <w:color w:val="808080"/>
        <w:sz w:val="20"/>
      </w:rPr>
      <w:t xml:space="preserve">     </w:t>
    </w:r>
    <w:r w:rsidR="00AA7BA8">
      <w:rPr>
        <w:rFonts w:ascii="Helvetica" w:hAnsi="Helvetica" w:cs="Arial"/>
        <w:color w:val="808080"/>
        <w:sz w:val="20"/>
      </w:rPr>
      <w:t xml:space="preserve">     </w:t>
    </w:r>
    <w:r w:rsidR="0059110D" w:rsidRPr="007825C7">
      <w:rPr>
        <w:rFonts w:ascii="Helvetica" w:hAnsi="Helvetica" w:cs="Arial"/>
        <w:color w:val="808080"/>
        <w:sz w:val="20"/>
      </w:rPr>
      <w:t xml:space="preserve"> </w:t>
    </w:r>
    <w:r w:rsidR="0059110D" w:rsidRPr="007825C7">
      <w:rPr>
        <w:rStyle w:val="Nmerodepgina"/>
        <w:rFonts w:ascii="Helvetica" w:hAnsi="Helvetica" w:cs="Arial"/>
        <w:color w:val="808080"/>
        <w:sz w:val="20"/>
      </w:rPr>
      <w:fldChar w:fldCharType="begin"/>
    </w:r>
    <w:r w:rsidR="0059110D" w:rsidRPr="007825C7">
      <w:rPr>
        <w:rStyle w:val="Nmerodepgina"/>
        <w:rFonts w:ascii="Helvetica" w:hAnsi="Helvetica" w:cs="Arial"/>
        <w:color w:val="808080"/>
        <w:sz w:val="20"/>
      </w:rPr>
      <w:instrText xml:space="preserve"> PAGE </w:instrText>
    </w:r>
    <w:r w:rsidR="0059110D" w:rsidRPr="007825C7">
      <w:rPr>
        <w:rStyle w:val="Nmerodepgina"/>
        <w:rFonts w:ascii="Helvetica" w:hAnsi="Helvetica" w:cs="Arial"/>
        <w:color w:val="808080"/>
        <w:sz w:val="20"/>
      </w:rPr>
      <w:fldChar w:fldCharType="separate"/>
    </w:r>
    <w:r w:rsidR="00574489">
      <w:rPr>
        <w:rStyle w:val="Nmerodepgina"/>
        <w:rFonts w:ascii="Helvetica" w:hAnsi="Helvetica" w:cs="Arial"/>
        <w:noProof/>
        <w:color w:val="808080"/>
        <w:sz w:val="20"/>
      </w:rPr>
      <w:t>1</w:t>
    </w:r>
    <w:r w:rsidR="0059110D" w:rsidRPr="007825C7">
      <w:rPr>
        <w:rStyle w:val="Nmerodepgina"/>
        <w:rFonts w:ascii="Helvetica" w:hAnsi="Helvetica" w:cs="Arial"/>
        <w:color w:val="808080"/>
        <w:sz w:val="20"/>
      </w:rPr>
      <w:fldChar w:fldCharType="end"/>
    </w:r>
    <w:r w:rsidR="0059110D" w:rsidRPr="007825C7">
      <w:rPr>
        <w:rStyle w:val="Nmerodepgina"/>
        <w:rFonts w:ascii="Helvetica" w:hAnsi="Helvetica" w:cs="Arial"/>
        <w:color w:val="808080"/>
        <w:sz w:val="20"/>
      </w:rPr>
      <w:t xml:space="preserve"> de </w:t>
    </w:r>
    <w:r w:rsidR="0059110D" w:rsidRPr="007825C7">
      <w:rPr>
        <w:rStyle w:val="Nmerodepgina"/>
        <w:rFonts w:ascii="Helvetica" w:hAnsi="Helvetica" w:cs="Arial"/>
        <w:color w:val="808080"/>
        <w:sz w:val="20"/>
      </w:rPr>
      <w:fldChar w:fldCharType="begin"/>
    </w:r>
    <w:r w:rsidR="0059110D" w:rsidRPr="007825C7">
      <w:rPr>
        <w:rStyle w:val="Nmerodepgina"/>
        <w:rFonts w:ascii="Helvetica" w:hAnsi="Helvetica" w:cs="Arial"/>
        <w:color w:val="808080"/>
        <w:sz w:val="20"/>
      </w:rPr>
      <w:instrText xml:space="preserve"> NUMPAGES </w:instrText>
    </w:r>
    <w:r w:rsidR="0059110D" w:rsidRPr="007825C7">
      <w:rPr>
        <w:rStyle w:val="Nmerodepgina"/>
        <w:rFonts w:ascii="Helvetica" w:hAnsi="Helvetica" w:cs="Arial"/>
        <w:color w:val="808080"/>
        <w:sz w:val="20"/>
      </w:rPr>
      <w:fldChar w:fldCharType="separate"/>
    </w:r>
    <w:r w:rsidR="00574489">
      <w:rPr>
        <w:rStyle w:val="Nmerodepgina"/>
        <w:rFonts w:ascii="Helvetica" w:hAnsi="Helvetica" w:cs="Arial"/>
        <w:noProof/>
        <w:color w:val="808080"/>
        <w:sz w:val="20"/>
      </w:rPr>
      <w:t>3</w:t>
    </w:r>
    <w:r w:rsidR="0059110D" w:rsidRPr="007825C7">
      <w:rPr>
        <w:rStyle w:val="Nmerodepgina"/>
        <w:rFonts w:ascii="Helvetica" w:hAnsi="Helvetica" w:cs="Arial"/>
        <w:color w:val="808080"/>
        <w:sz w:val="20"/>
      </w:rPr>
      <w:fldChar w:fldCharType="end"/>
    </w:r>
    <w:r w:rsidR="0059110D">
      <w:rPr>
        <w:rStyle w:val="Nmerodepgina"/>
        <w:rFonts w:ascii="Helvetica" w:hAnsi="Helvetica" w:cs="Arial"/>
        <w:color w:val="808080"/>
        <w:sz w:val="20"/>
      </w:rPr>
      <w:t xml:space="preserve"> </w:t>
    </w:r>
    <w:r w:rsidR="00CE4FCA">
      <w:rPr>
        <w:rStyle w:val="Nmerodepgina"/>
        <w:rFonts w:ascii="Helvetica" w:hAnsi="Helvetica" w:cs="Arial"/>
        <w:color w:val="808080"/>
        <w:sz w:val="20"/>
      </w:rPr>
      <w:t>más</w:t>
    </w:r>
    <w:r w:rsidR="0059110D">
      <w:rPr>
        <w:rStyle w:val="Nmerodepgina"/>
        <w:rFonts w:ascii="Helvetica" w:hAnsi="Helvetica" w:cs="Arial"/>
        <w:color w:val="808080"/>
        <w:sz w:val="20"/>
      </w:rPr>
      <w:t xml:space="preserve"> anexos</w:t>
    </w:r>
    <w:bookmarkEnd w:id="0"/>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1B6E" w:rsidRDefault="00791B6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4540A" w:rsidRDefault="0014540A">
      <w:r>
        <w:separator/>
      </w:r>
    </w:p>
  </w:footnote>
  <w:footnote w:type="continuationSeparator" w:id="0">
    <w:p w:rsidR="0014540A" w:rsidRDefault="0014540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110D" w:rsidRDefault="0059110D">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59110D" w:rsidRDefault="0059110D">
    <w:pPr>
      <w:pStyle w:val="Encabezad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9110D" w:rsidRDefault="0059110D" w:rsidP="005739F9">
    <w:pPr>
      <w:pStyle w:val="Encabezado"/>
      <w:ind w:right="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91B6E" w:rsidRDefault="00791B6E">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FE7DED"/>
    <w:multiLevelType w:val="hybridMultilevel"/>
    <w:tmpl w:val="65340B2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CA04A06"/>
    <w:multiLevelType w:val="hybridMultilevel"/>
    <w:tmpl w:val="1304F054"/>
    <w:lvl w:ilvl="0" w:tplc="CAF223B4">
      <w:numFmt w:val="bullet"/>
      <w:lvlText w:val="-"/>
      <w:lvlJc w:val="left"/>
      <w:pPr>
        <w:tabs>
          <w:tab w:val="num" w:pos="435"/>
        </w:tabs>
        <w:ind w:left="435" w:hanging="360"/>
      </w:pPr>
      <w:rPr>
        <w:rFonts w:ascii="Tahoma" w:eastAsia="Times New Roman" w:hAnsi="Tahoma" w:cs="Tahoma" w:hint="default"/>
      </w:rPr>
    </w:lvl>
    <w:lvl w:ilvl="1" w:tplc="04090003" w:tentative="1">
      <w:start w:val="1"/>
      <w:numFmt w:val="bullet"/>
      <w:lvlText w:val="o"/>
      <w:lvlJc w:val="left"/>
      <w:pPr>
        <w:tabs>
          <w:tab w:val="num" w:pos="1155"/>
        </w:tabs>
        <w:ind w:left="1155" w:hanging="360"/>
      </w:pPr>
      <w:rPr>
        <w:rFonts w:ascii="Courier New" w:hAnsi="Courier New" w:cs="Courier New" w:hint="default"/>
      </w:rPr>
    </w:lvl>
    <w:lvl w:ilvl="2" w:tplc="04090005" w:tentative="1">
      <w:start w:val="1"/>
      <w:numFmt w:val="bullet"/>
      <w:lvlText w:val=""/>
      <w:lvlJc w:val="left"/>
      <w:pPr>
        <w:tabs>
          <w:tab w:val="num" w:pos="1875"/>
        </w:tabs>
        <w:ind w:left="1875" w:hanging="360"/>
      </w:pPr>
      <w:rPr>
        <w:rFonts w:ascii="Wingdings" w:hAnsi="Wingdings" w:hint="default"/>
      </w:rPr>
    </w:lvl>
    <w:lvl w:ilvl="3" w:tplc="04090001" w:tentative="1">
      <w:start w:val="1"/>
      <w:numFmt w:val="bullet"/>
      <w:lvlText w:val=""/>
      <w:lvlJc w:val="left"/>
      <w:pPr>
        <w:tabs>
          <w:tab w:val="num" w:pos="2595"/>
        </w:tabs>
        <w:ind w:left="2595" w:hanging="360"/>
      </w:pPr>
      <w:rPr>
        <w:rFonts w:ascii="Symbol" w:hAnsi="Symbol" w:hint="default"/>
      </w:rPr>
    </w:lvl>
    <w:lvl w:ilvl="4" w:tplc="04090003" w:tentative="1">
      <w:start w:val="1"/>
      <w:numFmt w:val="bullet"/>
      <w:lvlText w:val="o"/>
      <w:lvlJc w:val="left"/>
      <w:pPr>
        <w:tabs>
          <w:tab w:val="num" w:pos="3315"/>
        </w:tabs>
        <w:ind w:left="3315" w:hanging="360"/>
      </w:pPr>
      <w:rPr>
        <w:rFonts w:ascii="Courier New" w:hAnsi="Courier New" w:cs="Courier New" w:hint="default"/>
      </w:rPr>
    </w:lvl>
    <w:lvl w:ilvl="5" w:tplc="04090005" w:tentative="1">
      <w:start w:val="1"/>
      <w:numFmt w:val="bullet"/>
      <w:lvlText w:val=""/>
      <w:lvlJc w:val="left"/>
      <w:pPr>
        <w:tabs>
          <w:tab w:val="num" w:pos="4035"/>
        </w:tabs>
        <w:ind w:left="4035" w:hanging="360"/>
      </w:pPr>
      <w:rPr>
        <w:rFonts w:ascii="Wingdings" w:hAnsi="Wingdings" w:hint="default"/>
      </w:rPr>
    </w:lvl>
    <w:lvl w:ilvl="6" w:tplc="04090001" w:tentative="1">
      <w:start w:val="1"/>
      <w:numFmt w:val="bullet"/>
      <w:lvlText w:val=""/>
      <w:lvlJc w:val="left"/>
      <w:pPr>
        <w:tabs>
          <w:tab w:val="num" w:pos="4755"/>
        </w:tabs>
        <w:ind w:left="4755" w:hanging="360"/>
      </w:pPr>
      <w:rPr>
        <w:rFonts w:ascii="Symbol" w:hAnsi="Symbol" w:hint="default"/>
      </w:rPr>
    </w:lvl>
    <w:lvl w:ilvl="7" w:tplc="04090003" w:tentative="1">
      <w:start w:val="1"/>
      <w:numFmt w:val="bullet"/>
      <w:lvlText w:val="o"/>
      <w:lvlJc w:val="left"/>
      <w:pPr>
        <w:tabs>
          <w:tab w:val="num" w:pos="5475"/>
        </w:tabs>
        <w:ind w:left="5475" w:hanging="360"/>
      </w:pPr>
      <w:rPr>
        <w:rFonts w:ascii="Courier New" w:hAnsi="Courier New" w:cs="Courier New" w:hint="default"/>
      </w:rPr>
    </w:lvl>
    <w:lvl w:ilvl="8" w:tplc="04090005" w:tentative="1">
      <w:start w:val="1"/>
      <w:numFmt w:val="bullet"/>
      <w:lvlText w:val=""/>
      <w:lvlJc w:val="left"/>
      <w:pPr>
        <w:tabs>
          <w:tab w:val="num" w:pos="6195"/>
        </w:tabs>
        <w:ind w:left="6195" w:hanging="360"/>
      </w:pPr>
      <w:rPr>
        <w:rFonts w:ascii="Wingdings" w:hAnsi="Wingdings" w:hint="default"/>
      </w:rPr>
    </w:lvl>
  </w:abstractNum>
  <w:abstractNum w:abstractNumId="2">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6B9619DB"/>
    <w:multiLevelType w:val="singleLevel"/>
    <w:tmpl w:val="0409000F"/>
    <w:lvl w:ilvl="0">
      <w:start w:val="1"/>
      <w:numFmt w:val="decimal"/>
      <w:lvlText w:val="%1."/>
      <w:lvlJc w:val="left"/>
      <w:pPr>
        <w:tabs>
          <w:tab w:val="num" w:pos="360"/>
        </w:tabs>
        <w:ind w:left="360" w:hanging="360"/>
      </w:pPr>
    </w:lvl>
  </w:abstractNum>
  <w:abstractNum w:abstractNumId="4">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4"/>
  </w:num>
  <w:num w:numId="3">
    <w:abstractNumId w:val="2"/>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358"/>
    <w:rsid w:val="00001536"/>
    <w:rsid w:val="000023AE"/>
    <w:rsid w:val="0000295F"/>
    <w:rsid w:val="00004E82"/>
    <w:rsid w:val="0000565E"/>
    <w:rsid w:val="00006276"/>
    <w:rsid w:val="000066B6"/>
    <w:rsid w:val="000072A8"/>
    <w:rsid w:val="000237D9"/>
    <w:rsid w:val="00024BE6"/>
    <w:rsid w:val="00030735"/>
    <w:rsid w:val="0003139B"/>
    <w:rsid w:val="00032D8C"/>
    <w:rsid w:val="00033706"/>
    <w:rsid w:val="0003562E"/>
    <w:rsid w:val="000357C4"/>
    <w:rsid w:val="000375A3"/>
    <w:rsid w:val="000377CD"/>
    <w:rsid w:val="000401D4"/>
    <w:rsid w:val="00040A44"/>
    <w:rsid w:val="00041921"/>
    <w:rsid w:val="00042904"/>
    <w:rsid w:val="00043CFF"/>
    <w:rsid w:val="00047A57"/>
    <w:rsid w:val="00053FDB"/>
    <w:rsid w:val="00054295"/>
    <w:rsid w:val="00057359"/>
    <w:rsid w:val="0006077E"/>
    <w:rsid w:val="0006325B"/>
    <w:rsid w:val="00065A1E"/>
    <w:rsid w:val="00067A13"/>
    <w:rsid w:val="00071409"/>
    <w:rsid w:val="00071503"/>
    <w:rsid w:val="000732AB"/>
    <w:rsid w:val="000750CF"/>
    <w:rsid w:val="00075805"/>
    <w:rsid w:val="00085C01"/>
    <w:rsid w:val="00090251"/>
    <w:rsid w:val="000916D8"/>
    <w:rsid w:val="00091CCF"/>
    <w:rsid w:val="00091DEC"/>
    <w:rsid w:val="00092787"/>
    <w:rsid w:val="000A7625"/>
    <w:rsid w:val="000A7BC5"/>
    <w:rsid w:val="000C0344"/>
    <w:rsid w:val="000C1617"/>
    <w:rsid w:val="000C4543"/>
    <w:rsid w:val="000C61F1"/>
    <w:rsid w:val="000C6EFC"/>
    <w:rsid w:val="000D4964"/>
    <w:rsid w:val="000E0509"/>
    <w:rsid w:val="000E3319"/>
    <w:rsid w:val="000E5ABD"/>
    <w:rsid w:val="000E68E1"/>
    <w:rsid w:val="000E7B08"/>
    <w:rsid w:val="000F5C13"/>
    <w:rsid w:val="000F5C66"/>
    <w:rsid w:val="00104D47"/>
    <w:rsid w:val="00110604"/>
    <w:rsid w:val="0011074D"/>
    <w:rsid w:val="00110E88"/>
    <w:rsid w:val="001116CB"/>
    <w:rsid w:val="00114077"/>
    <w:rsid w:val="001179FC"/>
    <w:rsid w:val="001263DF"/>
    <w:rsid w:val="00127CA8"/>
    <w:rsid w:val="00130CFA"/>
    <w:rsid w:val="001350B1"/>
    <w:rsid w:val="00137677"/>
    <w:rsid w:val="00144589"/>
    <w:rsid w:val="0014540A"/>
    <w:rsid w:val="001475B4"/>
    <w:rsid w:val="00147B76"/>
    <w:rsid w:val="00157132"/>
    <w:rsid w:val="00160380"/>
    <w:rsid w:val="00160B26"/>
    <w:rsid w:val="001619D5"/>
    <w:rsid w:val="00162789"/>
    <w:rsid w:val="00165650"/>
    <w:rsid w:val="00167BDE"/>
    <w:rsid w:val="00176B23"/>
    <w:rsid w:val="00182417"/>
    <w:rsid w:val="001829FC"/>
    <w:rsid w:val="00182BB1"/>
    <w:rsid w:val="0019405A"/>
    <w:rsid w:val="001A05EF"/>
    <w:rsid w:val="001A161B"/>
    <w:rsid w:val="001A2B40"/>
    <w:rsid w:val="001A6F99"/>
    <w:rsid w:val="001B1436"/>
    <w:rsid w:val="001B2744"/>
    <w:rsid w:val="001C4800"/>
    <w:rsid w:val="001D0AB4"/>
    <w:rsid w:val="001D2D77"/>
    <w:rsid w:val="001D402E"/>
    <w:rsid w:val="001D4AF7"/>
    <w:rsid w:val="001D4B60"/>
    <w:rsid w:val="001D56FC"/>
    <w:rsid w:val="001D7322"/>
    <w:rsid w:val="001E423C"/>
    <w:rsid w:val="001E5927"/>
    <w:rsid w:val="001E60F0"/>
    <w:rsid w:val="001F42AE"/>
    <w:rsid w:val="001F45FA"/>
    <w:rsid w:val="002022C6"/>
    <w:rsid w:val="002026C9"/>
    <w:rsid w:val="0020375B"/>
    <w:rsid w:val="002077A9"/>
    <w:rsid w:val="00210A8F"/>
    <w:rsid w:val="00211B52"/>
    <w:rsid w:val="0021670D"/>
    <w:rsid w:val="00216CE9"/>
    <w:rsid w:val="002217A1"/>
    <w:rsid w:val="00222622"/>
    <w:rsid w:val="00222CC0"/>
    <w:rsid w:val="0022577E"/>
    <w:rsid w:val="00226DE3"/>
    <w:rsid w:val="0022758F"/>
    <w:rsid w:val="002318F4"/>
    <w:rsid w:val="00233BF5"/>
    <w:rsid w:val="00234304"/>
    <w:rsid w:val="002351E3"/>
    <w:rsid w:val="0023708A"/>
    <w:rsid w:val="002370F2"/>
    <w:rsid w:val="0023716D"/>
    <w:rsid w:val="00242CC4"/>
    <w:rsid w:val="002455D6"/>
    <w:rsid w:val="002456D6"/>
    <w:rsid w:val="00246AFB"/>
    <w:rsid w:val="00247EC3"/>
    <w:rsid w:val="00250273"/>
    <w:rsid w:val="00250C1A"/>
    <w:rsid w:val="0025464E"/>
    <w:rsid w:val="002555D5"/>
    <w:rsid w:val="002607DC"/>
    <w:rsid w:val="00261A2A"/>
    <w:rsid w:val="0026313A"/>
    <w:rsid w:val="00263A8D"/>
    <w:rsid w:val="00267AD4"/>
    <w:rsid w:val="0027297A"/>
    <w:rsid w:val="0027372D"/>
    <w:rsid w:val="00277ADD"/>
    <w:rsid w:val="00277D7D"/>
    <w:rsid w:val="00282351"/>
    <w:rsid w:val="00285D31"/>
    <w:rsid w:val="0029194F"/>
    <w:rsid w:val="002923E1"/>
    <w:rsid w:val="002949B5"/>
    <w:rsid w:val="002960EC"/>
    <w:rsid w:val="00296DB4"/>
    <w:rsid w:val="002A3478"/>
    <w:rsid w:val="002A5035"/>
    <w:rsid w:val="002A66A5"/>
    <w:rsid w:val="002A681D"/>
    <w:rsid w:val="002B14F2"/>
    <w:rsid w:val="002B1F03"/>
    <w:rsid w:val="002B5A44"/>
    <w:rsid w:val="002B7E70"/>
    <w:rsid w:val="002C07D6"/>
    <w:rsid w:val="002C0DB5"/>
    <w:rsid w:val="002C1153"/>
    <w:rsid w:val="002C38D6"/>
    <w:rsid w:val="002C61EB"/>
    <w:rsid w:val="002C66E2"/>
    <w:rsid w:val="002D342E"/>
    <w:rsid w:val="002D6CCE"/>
    <w:rsid w:val="002E36EC"/>
    <w:rsid w:val="002E4828"/>
    <w:rsid w:val="002E51EC"/>
    <w:rsid w:val="002E7F8C"/>
    <w:rsid w:val="002F2A0B"/>
    <w:rsid w:val="002F6565"/>
    <w:rsid w:val="002F6AC9"/>
    <w:rsid w:val="002F7C23"/>
    <w:rsid w:val="0030184A"/>
    <w:rsid w:val="003044EF"/>
    <w:rsid w:val="00306C72"/>
    <w:rsid w:val="00311915"/>
    <w:rsid w:val="003150B5"/>
    <w:rsid w:val="00323796"/>
    <w:rsid w:val="00331539"/>
    <w:rsid w:val="00334515"/>
    <w:rsid w:val="003353DF"/>
    <w:rsid w:val="0033693F"/>
    <w:rsid w:val="0034163E"/>
    <w:rsid w:val="003418BD"/>
    <w:rsid w:val="00342C42"/>
    <w:rsid w:val="00343DC1"/>
    <w:rsid w:val="00343E40"/>
    <w:rsid w:val="003444D5"/>
    <w:rsid w:val="0034515E"/>
    <w:rsid w:val="00345348"/>
    <w:rsid w:val="0034582C"/>
    <w:rsid w:val="00347806"/>
    <w:rsid w:val="00347961"/>
    <w:rsid w:val="00351D34"/>
    <w:rsid w:val="003568FB"/>
    <w:rsid w:val="003570AC"/>
    <w:rsid w:val="00357F8D"/>
    <w:rsid w:val="00361203"/>
    <w:rsid w:val="00361355"/>
    <w:rsid w:val="003627CC"/>
    <w:rsid w:val="003650EC"/>
    <w:rsid w:val="00365CD6"/>
    <w:rsid w:val="0037152D"/>
    <w:rsid w:val="003728AE"/>
    <w:rsid w:val="003736C8"/>
    <w:rsid w:val="0037479C"/>
    <w:rsid w:val="00375BA2"/>
    <w:rsid w:val="0037726D"/>
    <w:rsid w:val="00383A53"/>
    <w:rsid w:val="00383B90"/>
    <w:rsid w:val="00384226"/>
    <w:rsid w:val="00387336"/>
    <w:rsid w:val="00397E2D"/>
    <w:rsid w:val="003A0395"/>
    <w:rsid w:val="003A7201"/>
    <w:rsid w:val="003B0A2C"/>
    <w:rsid w:val="003B48F1"/>
    <w:rsid w:val="003B6D50"/>
    <w:rsid w:val="003C2A77"/>
    <w:rsid w:val="003C494C"/>
    <w:rsid w:val="003D1CA1"/>
    <w:rsid w:val="003D5695"/>
    <w:rsid w:val="003D5B27"/>
    <w:rsid w:val="003F3533"/>
    <w:rsid w:val="003F370D"/>
    <w:rsid w:val="003F4E71"/>
    <w:rsid w:val="003F4F10"/>
    <w:rsid w:val="003F5534"/>
    <w:rsid w:val="00403447"/>
    <w:rsid w:val="00405450"/>
    <w:rsid w:val="00414E5A"/>
    <w:rsid w:val="0042072F"/>
    <w:rsid w:val="0042265D"/>
    <w:rsid w:val="00422F1C"/>
    <w:rsid w:val="00424AEE"/>
    <w:rsid w:val="0042589A"/>
    <w:rsid w:val="004320E9"/>
    <w:rsid w:val="00432855"/>
    <w:rsid w:val="004330BC"/>
    <w:rsid w:val="004343C0"/>
    <w:rsid w:val="00436744"/>
    <w:rsid w:val="00440640"/>
    <w:rsid w:val="00441237"/>
    <w:rsid w:val="00441904"/>
    <w:rsid w:val="00441D96"/>
    <w:rsid w:val="004444D2"/>
    <w:rsid w:val="00446A3D"/>
    <w:rsid w:val="00447FF3"/>
    <w:rsid w:val="0045336E"/>
    <w:rsid w:val="00453733"/>
    <w:rsid w:val="00454CD6"/>
    <w:rsid w:val="004557D6"/>
    <w:rsid w:val="004575C1"/>
    <w:rsid w:val="004600B3"/>
    <w:rsid w:val="00460C5C"/>
    <w:rsid w:val="00464667"/>
    <w:rsid w:val="00464F23"/>
    <w:rsid w:val="0047158B"/>
    <w:rsid w:val="0047192F"/>
    <w:rsid w:val="0048070F"/>
    <w:rsid w:val="004859E5"/>
    <w:rsid w:val="00487B6D"/>
    <w:rsid w:val="00490611"/>
    <w:rsid w:val="00491BC4"/>
    <w:rsid w:val="00492158"/>
    <w:rsid w:val="00493282"/>
    <w:rsid w:val="0049441A"/>
    <w:rsid w:val="00497C54"/>
    <w:rsid w:val="00497EA1"/>
    <w:rsid w:val="004A0240"/>
    <w:rsid w:val="004A0E19"/>
    <w:rsid w:val="004A148C"/>
    <w:rsid w:val="004A30CA"/>
    <w:rsid w:val="004A6D12"/>
    <w:rsid w:val="004C0B21"/>
    <w:rsid w:val="004C23EB"/>
    <w:rsid w:val="004C6AFB"/>
    <w:rsid w:val="004D06DA"/>
    <w:rsid w:val="004D184B"/>
    <w:rsid w:val="004D2FB8"/>
    <w:rsid w:val="004D442E"/>
    <w:rsid w:val="004D448B"/>
    <w:rsid w:val="004E0FE1"/>
    <w:rsid w:val="004E3164"/>
    <w:rsid w:val="004E4448"/>
    <w:rsid w:val="004E5BE7"/>
    <w:rsid w:val="004F02BC"/>
    <w:rsid w:val="004F1011"/>
    <w:rsid w:val="004F18BB"/>
    <w:rsid w:val="004F1963"/>
    <w:rsid w:val="004F213A"/>
    <w:rsid w:val="004F259F"/>
    <w:rsid w:val="004F5688"/>
    <w:rsid w:val="004F5852"/>
    <w:rsid w:val="004F58AF"/>
    <w:rsid w:val="004F66F5"/>
    <w:rsid w:val="004F673E"/>
    <w:rsid w:val="00502AD4"/>
    <w:rsid w:val="00503244"/>
    <w:rsid w:val="00504533"/>
    <w:rsid w:val="00510617"/>
    <w:rsid w:val="00511F8F"/>
    <w:rsid w:val="00514197"/>
    <w:rsid w:val="0051503C"/>
    <w:rsid w:val="00515E28"/>
    <w:rsid w:val="005204BE"/>
    <w:rsid w:val="00520CBF"/>
    <w:rsid w:val="00521D21"/>
    <w:rsid w:val="005273CF"/>
    <w:rsid w:val="00534A12"/>
    <w:rsid w:val="00535D23"/>
    <w:rsid w:val="00536E76"/>
    <w:rsid w:val="00537C07"/>
    <w:rsid w:val="00541ADB"/>
    <w:rsid w:val="00543BEA"/>
    <w:rsid w:val="00544473"/>
    <w:rsid w:val="0054600E"/>
    <w:rsid w:val="00546D79"/>
    <w:rsid w:val="00547E16"/>
    <w:rsid w:val="00550F51"/>
    <w:rsid w:val="005537C8"/>
    <w:rsid w:val="00556101"/>
    <w:rsid w:val="0056409B"/>
    <w:rsid w:val="00566FC5"/>
    <w:rsid w:val="005671C2"/>
    <w:rsid w:val="00572065"/>
    <w:rsid w:val="00572F67"/>
    <w:rsid w:val="005739F9"/>
    <w:rsid w:val="00574489"/>
    <w:rsid w:val="0057558D"/>
    <w:rsid w:val="005760B5"/>
    <w:rsid w:val="00581BCF"/>
    <w:rsid w:val="00581DA8"/>
    <w:rsid w:val="0058291A"/>
    <w:rsid w:val="00583276"/>
    <w:rsid w:val="005876A0"/>
    <w:rsid w:val="0059110D"/>
    <w:rsid w:val="00594990"/>
    <w:rsid w:val="00594DA6"/>
    <w:rsid w:val="005951A5"/>
    <w:rsid w:val="005A0B8A"/>
    <w:rsid w:val="005A1042"/>
    <w:rsid w:val="005A2E47"/>
    <w:rsid w:val="005A5A27"/>
    <w:rsid w:val="005A5DC6"/>
    <w:rsid w:val="005A6A1B"/>
    <w:rsid w:val="005B2B76"/>
    <w:rsid w:val="005B4B90"/>
    <w:rsid w:val="005B613B"/>
    <w:rsid w:val="005B7797"/>
    <w:rsid w:val="005B789C"/>
    <w:rsid w:val="005C27AF"/>
    <w:rsid w:val="005C3C53"/>
    <w:rsid w:val="005C4C2D"/>
    <w:rsid w:val="005C5B77"/>
    <w:rsid w:val="005D33DD"/>
    <w:rsid w:val="005D604B"/>
    <w:rsid w:val="005D6403"/>
    <w:rsid w:val="005F07B6"/>
    <w:rsid w:val="005F1759"/>
    <w:rsid w:val="005F20E2"/>
    <w:rsid w:val="005F2150"/>
    <w:rsid w:val="006041A4"/>
    <w:rsid w:val="00606028"/>
    <w:rsid w:val="0060780A"/>
    <w:rsid w:val="00610F53"/>
    <w:rsid w:val="00611D89"/>
    <w:rsid w:val="00620004"/>
    <w:rsid w:val="00623A19"/>
    <w:rsid w:val="00624C60"/>
    <w:rsid w:val="006250A8"/>
    <w:rsid w:val="00625D45"/>
    <w:rsid w:val="00626DAF"/>
    <w:rsid w:val="006353E4"/>
    <w:rsid w:val="006374A2"/>
    <w:rsid w:val="0064052E"/>
    <w:rsid w:val="00640B4E"/>
    <w:rsid w:val="00641584"/>
    <w:rsid w:val="00641590"/>
    <w:rsid w:val="0064321A"/>
    <w:rsid w:val="00646F46"/>
    <w:rsid w:val="00650D5C"/>
    <w:rsid w:val="00653A14"/>
    <w:rsid w:val="00655A93"/>
    <w:rsid w:val="00655DA8"/>
    <w:rsid w:val="00655DBC"/>
    <w:rsid w:val="00656CA6"/>
    <w:rsid w:val="00660C8E"/>
    <w:rsid w:val="0067057D"/>
    <w:rsid w:val="006715CC"/>
    <w:rsid w:val="006776A0"/>
    <w:rsid w:val="00680179"/>
    <w:rsid w:val="006806BE"/>
    <w:rsid w:val="00686815"/>
    <w:rsid w:val="00687C16"/>
    <w:rsid w:val="00692E7A"/>
    <w:rsid w:val="00694951"/>
    <w:rsid w:val="00695474"/>
    <w:rsid w:val="006A0A96"/>
    <w:rsid w:val="006A117D"/>
    <w:rsid w:val="006A2B56"/>
    <w:rsid w:val="006A4FE1"/>
    <w:rsid w:val="006A537C"/>
    <w:rsid w:val="006A6E3B"/>
    <w:rsid w:val="006B0DFB"/>
    <w:rsid w:val="006C062F"/>
    <w:rsid w:val="006C5B44"/>
    <w:rsid w:val="006C629E"/>
    <w:rsid w:val="006C657D"/>
    <w:rsid w:val="006D101A"/>
    <w:rsid w:val="006D1705"/>
    <w:rsid w:val="006D1D44"/>
    <w:rsid w:val="006D2ED0"/>
    <w:rsid w:val="006D31A2"/>
    <w:rsid w:val="006D372C"/>
    <w:rsid w:val="006D3F94"/>
    <w:rsid w:val="006D4589"/>
    <w:rsid w:val="006D490B"/>
    <w:rsid w:val="006D5C85"/>
    <w:rsid w:val="006D6C64"/>
    <w:rsid w:val="006D7B78"/>
    <w:rsid w:val="006E013A"/>
    <w:rsid w:val="006E1D5C"/>
    <w:rsid w:val="006E4A86"/>
    <w:rsid w:val="006F1F1B"/>
    <w:rsid w:val="006F2D2B"/>
    <w:rsid w:val="006F2F07"/>
    <w:rsid w:val="006F4148"/>
    <w:rsid w:val="006F55BD"/>
    <w:rsid w:val="006F5985"/>
    <w:rsid w:val="006F735E"/>
    <w:rsid w:val="00700412"/>
    <w:rsid w:val="00702952"/>
    <w:rsid w:val="0070365E"/>
    <w:rsid w:val="00704EA3"/>
    <w:rsid w:val="00707E1B"/>
    <w:rsid w:val="007101BD"/>
    <w:rsid w:val="00710FD9"/>
    <w:rsid w:val="00720CE8"/>
    <w:rsid w:val="00722E2C"/>
    <w:rsid w:val="007257DA"/>
    <w:rsid w:val="007275DB"/>
    <w:rsid w:val="00727750"/>
    <w:rsid w:val="00734268"/>
    <w:rsid w:val="007344B5"/>
    <w:rsid w:val="00736358"/>
    <w:rsid w:val="0073678A"/>
    <w:rsid w:val="00736A8E"/>
    <w:rsid w:val="00745C58"/>
    <w:rsid w:val="00746736"/>
    <w:rsid w:val="00755236"/>
    <w:rsid w:val="00765AFB"/>
    <w:rsid w:val="00767344"/>
    <w:rsid w:val="00771178"/>
    <w:rsid w:val="00773FC8"/>
    <w:rsid w:val="0077545D"/>
    <w:rsid w:val="00776A70"/>
    <w:rsid w:val="0078174C"/>
    <w:rsid w:val="007825C7"/>
    <w:rsid w:val="00782C94"/>
    <w:rsid w:val="00782E40"/>
    <w:rsid w:val="0078536B"/>
    <w:rsid w:val="007872C4"/>
    <w:rsid w:val="0079040F"/>
    <w:rsid w:val="00790F35"/>
    <w:rsid w:val="00791B6E"/>
    <w:rsid w:val="00797561"/>
    <w:rsid w:val="007A2BF4"/>
    <w:rsid w:val="007A349D"/>
    <w:rsid w:val="007A5F23"/>
    <w:rsid w:val="007B03C1"/>
    <w:rsid w:val="007B09C3"/>
    <w:rsid w:val="007B529F"/>
    <w:rsid w:val="007B75DD"/>
    <w:rsid w:val="007C3D0D"/>
    <w:rsid w:val="007C4474"/>
    <w:rsid w:val="007C54E6"/>
    <w:rsid w:val="007C78D9"/>
    <w:rsid w:val="007C7DE0"/>
    <w:rsid w:val="007D1AED"/>
    <w:rsid w:val="007D3719"/>
    <w:rsid w:val="007D4B40"/>
    <w:rsid w:val="007D5FB0"/>
    <w:rsid w:val="007D6AD1"/>
    <w:rsid w:val="007D6B3E"/>
    <w:rsid w:val="007E262D"/>
    <w:rsid w:val="007E73CF"/>
    <w:rsid w:val="007F43A0"/>
    <w:rsid w:val="008018FC"/>
    <w:rsid w:val="00802BC6"/>
    <w:rsid w:val="00803BD3"/>
    <w:rsid w:val="00803D70"/>
    <w:rsid w:val="00804B80"/>
    <w:rsid w:val="008073A2"/>
    <w:rsid w:val="00811830"/>
    <w:rsid w:val="00815974"/>
    <w:rsid w:val="008168C6"/>
    <w:rsid w:val="00822752"/>
    <w:rsid w:val="008272B6"/>
    <w:rsid w:val="00827741"/>
    <w:rsid w:val="008344B5"/>
    <w:rsid w:val="008357BF"/>
    <w:rsid w:val="00837D18"/>
    <w:rsid w:val="00847BB0"/>
    <w:rsid w:val="0085082D"/>
    <w:rsid w:val="00853F21"/>
    <w:rsid w:val="0085664C"/>
    <w:rsid w:val="00857EC9"/>
    <w:rsid w:val="00860EC1"/>
    <w:rsid w:val="00862BFF"/>
    <w:rsid w:val="00863C20"/>
    <w:rsid w:val="00864758"/>
    <w:rsid w:val="00867219"/>
    <w:rsid w:val="0087009F"/>
    <w:rsid w:val="00871033"/>
    <w:rsid w:val="00873C79"/>
    <w:rsid w:val="0087475E"/>
    <w:rsid w:val="00882BFE"/>
    <w:rsid w:val="00882CBA"/>
    <w:rsid w:val="00884240"/>
    <w:rsid w:val="0088467D"/>
    <w:rsid w:val="008855E3"/>
    <w:rsid w:val="00886D00"/>
    <w:rsid w:val="00891C47"/>
    <w:rsid w:val="008924F4"/>
    <w:rsid w:val="00893D12"/>
    <w:rsid w:val="00893ECB"/>
    <w:rsid w:val="00896F81"/>
    <w:rsid w:val="00897270"/>
    <w:rsid w:val="008A1446"/>
    <w:rsid w:val="008A2A5D"/>
    <w:rsid w:val="008A610F"/>
    <w:rsid w:val="008B03F9"/>
    <w:rsid w:val="008B241F"/>
    <w:rsid w:val="008B277D"/>
    <w:rsid w:val="008B3CDD"/>
    <w:rsid w:val="008B607E"/>
    <w:rsid w:val="008C09E7"/>
    <w:rsid w:val="008C1424"/>
    <w:rsid w:val="008C3028"/>
    <w:rsid w:val="008C57F0"/>
    <w:rsid w:val="008C6AA6"/>
    <w:rsid w:val="008D425E"/>
    <w:rsid w:val="008D6986"/>
    <w:rsid w:val="008E01DF"/>
    <w:rsid w:val="008E1ED5"/>
    <w:rsid w:val="008E392E"/>
    <w:rsid w:val="008E4280"/>
    <w:rsid w:val="008E63E2"/>
    <w:rsid w:val="008E64C3"/>
    <w:rsid w:val="008F2897"/>
    <w:rsid w:val="008F3A00"/>
    <w:rsid w:val="008F5593"/>
    <w:rsid w:val="008F6C55"/>
    <w:rsid w:val="008F7764"/>
    <w:rsid w:val="00904346"/>
    <w:rsid w:val="00904568"/>
    <w:rsid w:val="00905664"/>
    <w:rsid w:val="009063F7"/>
    <w:rsid w:val="009064C6"/>
    <w:rsid w:val="00906BD7"/>
    <w:rsid w:val="00907339"/>
    <w:rsid w:val="00910235"/>
    <w:rsid w:val="00910259"/>
    <w:rsid w:val="00910B78"/>
    <w:rsid w:val="00911207"/>
    <w:rsid w:val="009116F5"/>
    <w:rsid w:val="00912F25"/>
    <w:rsid w:val="00914215"/>
    <w:rsid w:val="00920D07"/>
    <w:rsid w:val="009217F0"/>
    <w:rsid w:val="009222C8"/>
    <w:rsid w:val="00927E39"/>
    <w:rsid w:val="009311B8"/>
    <w:rsid w:val="00931CD1"/>
    <w:rsid w:val="00932E2C"/>
    <w:rsid w:val="00935115"/>
    <w:rsid w:val="00941EF0"/>
    <w:rsid w:val="0094251F"/>
    <w:rsid w:val="009431CE"/>
    <w:rsid w:val="00943D80"/>
    <w:rsid w:val="009448D6"/>
    <w:rsid w:val="00950C69"/>
    <w:rsid w:val="0095441F"/>
    <w:rsid w:val="00954DC4"/>
    <w:rsid w:val="0095568B"/>
    <w:rsid w:val="009573E6"/>
    <w:rsid w:val="00961134"/>
    <w:rsid w:val="009668E3"/>
    <w:rsid w:val="009671DD"/>
    <w:rsid w:val="009744D7"/>
    <w:rsid w:val="00974786"/>
    <w:rsid w:val="00974BA1"/>
    <w:rsid w:val="00975AFA"/>
    <w:rsid w:val="00975D3F"/>
    <w:rsid w:val="00976128"/>
    <w:rsid w:val="00980EBA"/>
    <w:rsid w:val="009812E7"/>
    <w:rsid w:val="00981E29"/>
    <w:rsid w:val="0098276F"/>
    <w:rsid w:val="009842ED"/>
    <w:rsid w:val="00984C28"/>
    <w:rsid w:val="00986624"/>
    <w:rsid w:val="0098677D"/>
    <w:rsid w:val="00991142"/>
    <w:rsid w:val="00995EF1"/>
    <w:rsid w:val="00996966"/>
    <w:rsid w:val="009A09E6"/>
    <w:rsid w:val="009A2C59"/>
    <w:rsid w:val="009A41DF"/>
    <w:rsid w:val="009A4A4E"/>
    <w:rsid w:val="009A648E"/>
    <w:rsid w:val="009B37A8"/>
    <w:rsid w:val="009B4D78"/>
    <w:rsid w:val="009C1F05"/>
    <w:rsid w:val="009C400C"/>
    <w:rsid w:val="009C621C"/>
    <w:rsid w:val="009C66C4"/>
    <w:rsid w:val="009C7867"/>
    <w:rsid w:val="009D1740"/>
    <w:rsid w:val="009D1E90"/>
    <w:rsid w:val="009D6933"/>
    <w:rsid w:val="009E1D6F"/>
    <w:rsid w:val="009E36EC"/>
    <w:rsid w:val="009E3B94"/>
    <w:rsid w:val="009E705A"/>
    <w:rsid w:val="009F061E"/>
    <w:rsid w:val="009F39FF"/>
    <w:rsid w:val="009F464E"/>
    <w:rsid w:val="009F583E"/>
    <w:rsid w:val="009F5BBC"/>
    <w:rsid w:val="009F636A"/>
    <w:rsid w:val="009F7C87"/>
    <w:rsid w:val="00A02553"/>
    <w:rsid w:val="00A07069"/>
    <w:rsid w:val="00A07451"/>
    <w:rsid w:val="00A10018"/>
    <w:rsid w:val="00A10E0C"/>
    <w:rsid w:val="00A13371"/>
    <w:rsid w:val="00A136F7"/>
    <w:rsid w:val="00A13A47"/>
    <w:rsid w:val="00A1422A"/>
    <w:rsid w:val="00A156A3"/>
    <w:rsid w:val="00A16904"/>
    <w:rsid w:val="00A16FA3"/>
    <w:rsid w:val="00A20183"/>
    <w:rsid w:val="00A2258A"/>
    <w:rsid w:val="00A22B80"/>
    <w:rsid w:val="00A2749F"/>
    <w:rsid w:val="00A27A6A"/>
    <w:rsid w:val="00A27EE7"/>
    <w:rsid w:val="00A30529"/>
    <w:rsid w:val="00A31EB3"/>
    <w:rsid w:val="00A32200"/>
    <w:rsid w:val="00A340E4"/>
    <w:rsid w:val="00A35D4C"/>
    <w:rsid w:val="00A3644C"/>
    <w:rsid w:val="00A36C77"/>
    <w:rsid w:val="00A407E9"/>
    <w:rsid w:val="00A411F3"/>
    <w:rsid w:val="00A41DC8"/>
    <w:rsid w:val="00A41EB2"/>
    <w:rsid w:val="00A42B86"/>
    <w:rsid w:val="00A47A9E"/>
    <w:rsid w:val="00A5021F"/>
    <w:rsid w:val="00A5045F"/>
    <w:rsid w:val="00A51651"/>
    <w:rsid w:val="00A5192E"/>
    <w:rsid w:val="00A52C59"/>
    <w:rsid w:val="00A52FD8"/>
    <w:rsid w:val="00A5373A"/>
    <w:rsid w:val="00A554D3"/>
    <w:rsid w:val="00A606B2"/>
    <w:rsid w:val="00A61CBB"/>
    <w:rsid w:val="00A61F2F"/>
    <w:rsid w:val="00A63656"/>
    <w:rsid w:val="00A6648D"/>
    <w:rsid w:val="00A667BF"/>
    <w:rsid w:val="00A66B41"/>
    <w:rsid w:val="00A713B1"/>
    <w:rsid w:val="00A715AD"/>
    <w:rsid w:val="00A7212A"/>
    <w:rsid w:val="00A75259"/>
    <w:rsid w:val="00A77FAC"/>
    <w:rsid w:val="00A81224"/>
    <w:rsid w:val="00A82B01"/>
    <w:rsid w:val="00A849A3"/>
    <w:rsid w:val="00A862B0"/>
    <w:rsid w:val="00A90A36"/>
    <w:rsid w:val="00A916AB"/>
    <w:rsid w:val="00A921C8"/>
    <w:rsid w:val="00A9315D"/>
    <w:rsid w:val="00A9609E"/>
    <w:rsid w:val="00A96EEC"/>
    <w:rsid w:val="00A97F52"/>
    <w:rsid w:val="00AA03A7"/>
    <w:rsid w:val="00AA0B4D"/>
    <w:rsid w:val="00AA169D"/>
    <w:rsid w:val="00AA4E50"/>
    <w:rsid w:val="00AA6201"/>
    <w:rsid w:val="00AA6B13"/>
    <w:rsid w:val="00AA713C"/>
    <w:rsid w:val="00AA7BA8"/>
    <w:rsid w:val="00AB1F56"/>
    <w:rsid w:val="00AB2AE0"/>
    <w:rsid w:val="00AB2E5E"/>
    <w:rsid w:val="00AB3E13"/>
    <w:rsid w:val="00AB4C88"/>
    <w:rsid w:val="00AB6A16"/>
    <w:rsid w:val="00AC1365"/>
    <w:rsid w:val="00AC3758"/>
    <w:rsid w:val="00AC65A8"/>
    <w:rsid w:val="00AC705E"/>
    <w:rsid w:val="00AC7398"/>
    <w:rsid w:val="00AD0917"/>
    <w:rsid w:val="00AD2CF9"/>
    <w:rsid w:val="00AD5A9F"/>
    <w:rsid w:val="00AE0000"/>
    <w:rsid w:val="00AE11CC"/>
    <w:rsid w:val="00AE2CBB"/>
    <w:rsid w:val="00AF0803"/>
    <w:rsid w:val="00AF59E5"/>
    <w:rsid w:val="00B010EA"/>
    <w:rsid w:val="00B0292F"/>
    <w:rsid w:val="00B049F9"/>
    <w:rsid w:val="00B102E0"/>
    <w:rsid w:val="00B13A33"/>
    <w:rsid w:val="00B15329"/>
    <w:rsid w:val="00B153F7"/>
    <w:rsid w:val="00B157AC"/>
    <w:rsid w:val="00B17494"/>
    <w:rsid w:val="00B2059C"/>
    <w:rsid w:val="00B20B66"/>
    <w:rsid w:val="00B22177"/>
    <w:rsid w:val="00B32730"/>
    <w:rsid w:val="00B32CF8"/>
    <w:rsid w:val="00B3344A"/>
    <w:rsid w:val="00B344AE"/>
    <w:rsid w:val="00B34953"/>
    <w:rsid w:val="00B360BB"/>
    <w:rsid w:val="00B36715"/>
    <w:rsid w:val="00B36B51"/>
    <w:rsid w:val="00B37B3F"/>
    <w:rsid w:val="00B429A6"/>
    <w:rsid w:val="00B470A6"/>
    <w:rsid w:val="00B502C0"/>
    <w:rsid w:val="00B55D7B"/>
    <w:rsid w:val="00B565AD"/>
    <w:rsid w:val="00B5695A"/>
    <w:rsid w:val="00B61F7C"/>
    <w:rsid w:val="00B6440E"/>
    <w:rsid w:val="00B64723"/>
    <w:rsid w:val="00B66E59"/>
    <w:rsid w:val="00B70DE5"/>
    <w:rsid w:val="00B718F3"/>
    <w:rsid w:val="00B763C7"/>
    <w:rsid w:val="00B77A57"/>
    <w:rsid w:val="00B84D47"/>
    <w:rsid w:val="00B87C37"/>
    <w:rsid w:val="00B92424"/>
    <w:rsid w:val="00B92F23"/>
    <w:rsid w:val="00B94195"/>
    <w:rsid w:val="00B942CD"/>
    <w:rsid w:val="00B97BEB"/>
    <w:rsid w:val="00BA29F0"/>
    <w:rsid w:val="00BA35BE"/>
    <w:rsid w:val="00BA3818"/>
    <w:rsid w:val="00BA3A98"/>
    <w:rsid w:val="00BA3D1F"/>
    <w:rsid w:val="00BB00CF"/>
    <w:rsid w:val="00BB05A5"/>
    <w:rsid w:val="00BB47F0"/>
    <w:rsid w:val="00BB67DE"/>
    <w:rsid w:val="00BC497A"/>
    <w:rsid w:val="00BC73E2"/>
    <w:rsid w:val="00BD0EAC"/>
    <w:rsid w:val="00BD6137"/>
    <w:rsid w:val="00BD7C8F"/>
    <w:rsid w:val="00BE2611"/>
    <w:rsid w:val="00BE3726"/>
    <w:rsid w:val="00BE4A77"/>
    <w:rsid w:val="00BE5E0B"/>
    <w:rsid w:val="00BF1915"/>
    <w:rsid w:val="00BF2875"/>
    <w:rsid w:val="00C001B8"/>
    <w:rsid w:val="00C01936"/>
    <w:rsid w:val="00C02D37"/>
    <w:rsid w:val="00C03566"/>
    <w:rsid w:val="00C0378B"/>
    <w:rsid w:val="00C0416E"/>
    <w:rsid w:val="00C06E59"/>
    <w:rsid w:val="00C079FC"/>
    <w:rsid w:val="00C10E40"/>
    <w:rsid w:val="00C13103"/>
    <w:rsid w:val="00C157F5"/>
    <w:rsid w:val="00C23491"/>
    <w:rsid w:val="00C26952"/>
    <w:rsid w:val="00C30A8B"/>
    <w:rsid w:val="00C32366"/>
    <w:rsid w:val="00C32506"/>
    <w:rsid w:val="00C328EA"/>
    <w:rsid w:val="00C330B6"/>
    <w:rsid w:val="00C3424C"/>
    <w:rsid w:val="00C34920"/>
    <w:rsid w:val="00C359C2"/>
    <w:rsid w:val="00C35C1D"/>
    <w:rsid w:val="00C40B9A"/>
    <w:rsid w:val="00C414BE"/>
    <w:rsid w:val="00C41580"/>
    <w:rsid w:val="00C428DA"/>
    <w:rsid w:val="00C44A9B"/>
    <w:rsid w:val="00C44D53"/>
    <w:rsid w:val="00C50B31"/>
    <w:rsid w:val="00C52311"/>
    <w:rsid w:val="00C525D7"/>
    <w:rsid w:val="00C541DB"/>
    <w:rsid w:val="00C54F37"/>
    <w:rsid w:val="00C54FB6"/>
    <w:rsid w:val="00C5579B"/>
    <w:rsid w:val="00C569B3"/>
    <w:rsid w:val="00C60D3C"/>
    <w:rsid w:val="00C6147D"/>
    <w:rsid w:val="00C64593"/>
    <w:rsid w:val="00C64E78"/>
    <w:rsid w:val="00C65521"/>
    <w:rsid w:val="00C669D9"/>
    <w:rsid w:val="00C67F0B"/>
    <w:rsid w:val="00C7056E"/>
    <w:rsid w:val="00C7275B"/>
    <w:rsid w:val="00C72B91"/>
    <w:rsid w:val="00C74E6F"/>
    <w:rsid w:val="00C77033"/>
    <w:rsid w:val="00C7772B"/>
    <w:rsid w:val="00C77860"/>
    <w:rsid w:val="00C80820"/>
    <w:rsid w:val="00C819E9"/>
    <w:rsid w:val="00C853DD"/>
    <w:rsid w:val="00C9009F"/>
    <w:rsid w:val="00C95CB6"/>
    <w:rsid w:val="00CA3302"/>
    <w:rsid w:val="00CA68BE"/>
    <w:rsid w:val="00CB0ADC"/>
    <w:rsid w:val="00CB3C1D"/>
    <w:rsid w:val="00CB7DB2"/>
    <w:rsid w:val="00CC0D1E"/>
    <w:rsid w:val="00CC217B"/>
    <w:rsid w:val="00CC23D2"/>
    <w:rsid w:val="00CC2E28"/>
    <w:rsid w:val="00CC5824"/>
    <w:rsid w:val="00CD198B"/>
    <w:rsid w:val="00CD5909"/>
    <w:rsid w:val="00CD7751"/>
    <w:rsid w:val="00CE1CEC"/>
    <w:rsid w:val="00CE3C48"/>
    <w:rsid w:val="00CE4FCA"/>
    <w:rsid w:val="00CE607B"/>
    <w:rsid w:val="00CE6122"/>
    <w:rsid w:val="00CE7241"/>
    <w:rsid w:val="00CE7903"/>
    <w:rsid w:val="00CF1686"/>
    <w:rsid w:val="00CF2839"/>
    <w:rsid w:val="00CF2AE0"/>
    <w:rsid w:val="00D02365"/>
    <w:rsid w:val="00D03190"/>
    <w:rsid w:val="00D032DE"/>
    <w:rsid w:val="00D053B6"/>
    <w:rsid w:val="00D05897"/>
    <w:rsid w:val="00D05E59"/>
    <w:rsid w:val="00D07493"/>
    <w:rsid w:val="00D07EF3"/>
    <w:rsid w:val="00D13ABC"/>
    <w:rsid w:val="00D143F2"/>
    <w:rsid w:val="00D14489"/>
    <w:rsid w:val="00D15DB7"/>
    <w:rsid w:val="00D16222"/>
    <w:rsid w:val="00D164A9"/>
    <w:rsid w:val="00D168F2"/>
    <w:rsid w:val="00D16E50"/>
    <w:rsid w:val="00D17D90"/>
    <w:rsid w:val="00D22204"/>
    <w:rsid w:val="00D22334"/>
    <w:rsid w:val="00D22C07"/>
    <w:rsid w:val="00D233BC"/>
    <w:rsid w:val="00D23D22"/>
    <w:rsid w:val="00D25147"/>
    <w:rsid w:val="00D27779"/>
    <w:rsid w:val="00D305BA"/>
    <w:rsid w:val="00D340EB"/>
    <w:rsid w:val="00D5021C"/>
    <w:rsid w:val="00D517F2"/>
    <w:rsid w:val="00D5264E"/>
    <w:rsid w:val="00D54DB1"/>
    <w:rsid w:val="00D55D9B"/>
    <w:rsid w:val="00D56423"/>
    <w:rsid w:val="00D57412"/>
    <w:rsid w:val="00D60C0B"/>
    <w:rsid w:val="00D6140B"/>
    <w:rsid w:val="00D6356F"/>
    <w:rsid w:val="00D652AE"/>
    <w:rsid w:val="00D65321"/>
    <w:rsid w:val="00D675EB"/>
    <w:rsid w:val="00D720A2"/>
    <w:rsid w:val="00D720CC"/>
    <w:rsid w:val="00D73D7E"/>
    <w:rsid w:val="00D73FD9"/>
    <w:rsid w:val="00D740C4"/>
    <w:rsid w:val="00D81BC9"/>
    <w:rsid w:val="00D824BC"/>
    <w:rsid w:val="00D83529"/>
    <w:rsid w:val="00D8394B"/>
    <w:rsid w:val="00D85209"/>
    <w:rsid w:val="00D868DA"/>
    <w:rsid w:val="00D90B56"/>
    <w:rsid w:val="00D91893"/>
    <w:rsid w:val="00D9472B"/>
    <w:rsid w:val="00D97BD8"/>
    <w:rsid w:val="00DA1885"/>
    <w:rsid w:val="00DA3507"/>
    <w:rsid w:val="00DA3C6D"/>
    <w:rsid w:val="00DA4A2B"/>
    <w:rsid w:val="00DA52C3"/>
    <w:rsid w:val="00DA56F4"/>
    <w:rsid w:val="00DA6D13"/>
    <w:rsid w:val="00DB0539"/>
    <w:rsid w:val="00DB23FD"/>
    <w:rsid w:val="00DB36A8"/>
    <w:rsid w:val="00DB3CCF"/>
    <w:rsid w:val="00DC0A57"/>
    <w:rsid w:val="00DC1F38"/>
    <w:rsid w:val="00DC4C8A"/>
    <w:rsid w:val="00DC6E26"/>
    <w:rsid w:val="00DC6E48"/>
    <w:rsid w:val="00DC7569"/>
    <w:rsid w:val="00DD0E09"/>
    <w:rsid w:val="00DD170B"/>
    <w:rsid w:val="00DD2611"/>
    <w:rsid w:val="00DD2DDA"/>
    <w:rsid w:val="00DE5C33"/>
    <w:rsid w:val="00DE618D"/>
    <w:rsid w:val="00DE67A5"/>
    <w:rsid w:val="00DF20C7"/>
    <w:rsid w:val="00DF7ADD"/>
    <w:rsid w:val="00DF7DE1"/>
    <w:rsid w:val="00E002CC"/>
    <w:rsid w:val="00E00442"/>
    <w:rsid w:val="00E01D89"/>
    <w:rsid w:val="00E028A9"/>
    <w:rsid w:val="00E0538C"/>
    <w:rsid w:val="00E06E9F"/>
    <w:rsid w:val="00E071C5"/>
    <w:rsid w:val="00E11102"/>
    <w:rsid w:val="00E17092"/>
    <w:rsid w:val="00E1735D"/>
    <w:rsid w:val="00E2057C"/>
    <w:rsid w:val="00E21C2F"/>
    <w:rsid w:val="00E2620A"/>
    <w:rsid w:val="00E27BB6"/>
    <w:rsid w:val="00E34BDA"/>
    <w:rsid w:val="00E41435"/>
    <w:rsid w:val="00E423AF"/>
    <w:rsid w:val="00E43219"/>
    <w:rsid w:val="00E432DF"/>
    <w:rsid w:val="00E4496B"/>
    <w:rsid w:val="00E44D16"/>
    <w:rsid w:val="00E467E2"/>
    <w:rsid w:val="00E46A4B"/>
    <w:rsid w:val="00E54F65"/>
    <w:rsid w:val="00E573B2"/>
    <w:rsid w:val="00E57BB4"/>
    <w:rsid w:val="00E57F81"/>
    <w:rsid w:val="00E604A2"/>
    <w:rsid w:val="00E6100B"/>
    <w:rsid w:val="00E63A32"/>
    <w:rsid w:val="00E6432E"/>
    <w:rsid w:val="00E6537D"/>
    <w:rsid w:val="00E65513"/>
    <w:rsid w:val="00E665A0"/>
    <w:rsid w:val="00E6689E"/>
    <w:rsid w:val="00E714F5"/>
    <w:rsid w:val="00E71CC2"/>
    <w:rsid w:val="00E71F5D"/>
    <w:rsid w:val="00E754CE"/>
    <w:rsid w:val="00E77068"/>
    <w:rsid w:val="00E80968"/>
    <w:rsid w:val="00E8161F"/>
    <w:rsid w:val="00E82635"/>
    <w:rsid w:val="00E8309A"/>
    <w:rsid w:val="00E85252"/>
    <w:rsid w:val="00E863B7"/>
    <w:rsid w:val="00E90781"/>
    <w:rsid w:val="00E907B4"/>
    <w:rsid w:val="00E90CB5"/>
    <w:rsid w:val="00E93723"/>
    <w:rsid w:val="00E94329"/>
    <w:rsid w:val="00E975DA"/>
    <w:rsid w:val="00E979C8"/>
    <w:rsid w:val="00EA033C"/>
    <w:rsid w:val="00EA3203"/>
    <w:rsid w:val="00EA4DA1"/>
    <w:rsid w:val="00EA68BA"/>
    <w:rsid w:val="00EA6EF4"/>
    <w:rsid w:val="00EA7CF9"/>
    <w:rsid w:val="00EB233C"/>
    <w:rsid w:val="00EB4941"/>
    <w:rsid w:val="00EB4F9D"/>
    <w:rsid w:val="00EC0B7B"/>
    <w:rsid w:val="00EC25DD"/>
    <w:rsid w:val="00ED7443"/>
    <w:rsid w:val="00EE4C56"/>
    <w:rsid w:val="00EE705C"/>
    <w:rsid w:val="00EF17D6"/>
    <w:rsid w:val="00EF4CAC"/>
    <w:rsid w:val="00EF7B81"/>
    <w:rsid w:val="00F04DB0"/>
    <w:rsid w:val="00F04FFF"/>
    <w:rsid w:val="00F05021"/>
    <w:rsid w:val="00F053C2"/>
    <w:rsid w:val="00F06331"/>
    <w:rsid w:val="00F0736D"/>
    <w:rsid w:val="00F135E4"/>
    <w:rsid w:val="00F13EAE"/>
    <w:rsid w:val="00F1628A"/>
    <w:rsid w:val="00F17F33"/>
    <w:rsid w:val="00F258B2"/>
    <w:rsid w:val="00F26B74"/>
    <w:rsid w:val="00F43DC6"/>
    <w:rsid w:val="00F45F76"/>
    <w:rsid w:val="00F46944"/>
    <w:rsid w:val="00F51894"/>
    <w:rsid w:val="00F51C86"/>
    <w:rsid w:val="00F54D4B"/>
    <w:rsid w:val="00F55A2F"/>
    <w:rsid w:val="00F57F69"/>
    <w:rsid w:val="00F60BE7"/>
    <w:rsid w:val="00F6385D"/>
    <w:rsid w:val="00F63D31"/>
    <w:rsid w:val="00F66809"/>
    <w:rsid w:val="00F71133"/>
    <w:rsid w:val="00F738A6"/>
    <w:rsid w:val="00F73C83"/>
    <w:rsid w:val="00F77081"/>
    <w:rsid w:val="00F770F4"/>
    <w:rsid w:val="00F77C2F"/>
    <w:rsid w:val="00F77E0D"/>
    <w:rsid w:val="00F80421"/>
    <w:rsid w:val="00F81B32"/>
    <w:rsid w:val="00F85C3C"/>
    <w:rsid w:val="00F867D0"/>
    <w:rsid w:val="00F91175"/>
    <w:rsid w:val="00F932FC"/>
    <w:rsid w:val="00F93685"/>
    <w:rsid w:val="00F93AFF"/>
    <w:rsid w:val="00F943B1"/>
    <w:rsid w:val="00F979DF"/>
    <w:rsid w:val="00FA464C"/>
    <w:rsid w:val="00FA48EA"/>
    <w:rsid w:val="00FA4BDB"/>
    <w:rsid w:val="00FA5F56"/>
    <w:rsid w:val="00FA69D7"/>
    <w:rsid w:val="00FA7B53"/>
    <w:rsid w:val="00FB1CD5"/>
    <w:rsid w:val="00FB2D8E"/>
    <w:rsid w:val="00FC131A"/>
    <w:rsid w:val="00FC6C64"/>
    <w:rsid w:val="00FC7280"/>
    <w:rsid w:val="00FD3ACC"/>
    <w:rsid w:val="00FD61A9"/>
    <w:rsid w:val="00FE5E59"/>
    <w:rsid w:val="00FE64CA"/>
    <w:rsid w:val="00FE66A4"/>
    <w:rsid w:val="00FF02AA"/>
    <w:rsid w:val="00FF50BB"/>
    <w:rsid w:val="00FF5200"/>
    <w:rsid w:val="00FF5346"/>
    <w:rsid w:val="00FF601D"/>
    <w:rsid w:val="00FF6044"/>
    <w:rsid w:val="00FF7CD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3"/>
    <o:shapelayout v:ext="edit">
      <o:idmap v:ext="edit" data="1"/>
    </o:shapelayout>
  </w:shapeDefaults>
  <w:decimalSymbol w:val="."/>
  <w:listSeparator w:val=","/>
  <w15:docId w15:val="{5608CE1C-DADC-4C8E-A1E5-988FD3C9E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03244"/>
    <w:rPr>
      <w:sz w:val="24"/>
      <w:szCs w:val="24"/>
    </w:rPr>
  </w:style>
  <w:style w:type="paragraph" w:styleId="Ttulo1">
    <w:name w:val="heading 1"/>
    <w:basedOn w:val="Normal"/>
    <w:next w:val="Normal"/>
    <w:qFormat/>
    <w:rsid w:val="00E467E2"/>
    <w:pPr>
      <w:keepNext/>
      <w:jc w:val="both"/>
      <w:outlineLvl w:val="0"/>
    </w:pPr>
    <w:rPr>
      <w:rFonts w:ascii="Tahoma" w:hAnsi="Tahoma" w:cs="Tahoma"/>
      <w:b/>
      <w:bCs/>
    </w:rPr>
  </w:style>
  <w:style w:type="paragraph" w:styleId="Ttulo2">
    <w:name w:val="heading 2"/>
    <w:basedOn w:val="Normal"/>
    <w:next w:val="Normal"/>
    <w:qFormat/>
    <w:rsid w:val="00E467E2"/>
    <w:pPr>
      <w:keepNext/>
      <w:jc w:val="both"/>
      <w:outlineLvl w:val="1"/>
    </w:pPr>
    <w:rPr>
      <w:rFonts w:ascii="Tahoma" w:hAnsi="Tahoma" w:cs="Tahoma"/>
      <w:i/>
      <w:iCs/>
    </w:rPr>
  </w:style>
  <w:style w:type="paragraph" w:styleId="Ttulo3">
    <w:name w:val="heading 3"/>
    <w:basedOn w:val="Normal"/>
    <w:next w:val="Normal"/>
    <w:qFormat/>
    <w:rsid w:val="00E467E2"/>
    <w:pPr>
      <w:keepNext/>
      <w:jc w:val="center"/>
      <w:outlineLvl w:val="2"/>
    </w:pPr>
    <w:rPr>
      <w:rFonts w:ascii="Tahoma" w:hAnsi="Tahoma" w:cs="Tahoma"/>
      <w:b/>
      <w:bCs/>
      <w:sz w:val="22"/>
    </w:rPr>
  </w:style>
  <w:style w:type="paragraph" w:styleId="Ttulo4">
    <w:name w:val="heading 4"/>
    <w:basedOn w:val="Normal"/>
    <w:next w:val="Normal"/>
    <w:link w:val="Ttulo4Car"/>
    <w:qFormat/>
    <w:rsid w:val="00E467E2"/>
    <w:pPr>
      <w:keepNext/>
      <w:jc w:val="center"/>
      <w:outlineLvl w:val="3"/>
    </w:pPr>
    <w:rPr>
      <w:rFonts w:ascii="Tahoma" w:hAnsi="Tahoma" w:cs="Tahoma"/>
      <w:b/>
      <w:bCs/>
    </w:rPr>
  </w:style>
  <w:style w:type="paragraph" w:styleId="Ttulo5">
    <w:name w:val="heading 5"/>
    <w:basedOn w:val="Normal"/>
    <w:next w:val="Normal"/>
    <w:link w:val="Ttulo5Car"/>
    <w:qFormat/>
    <w:rsid w:val="00E467E2"/>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rsid w:val="00E467E2"/>
    <w:pPr>
      <w:jc w:val="both"/>
    </w:pPr>
    <w:rPr>
      <w:rFonts w:ascii="Tahoma" w:hAnsi="Tahoma" w:cs="Tahoma"/>
      <w:b/>
      <w:bCs/>
    </w:rPr>
  </w:style>
  <w:style w:type="paragraph" w:styleId="Textoindependiente2">
    <w:name w:val="Body Text 2"/>
    <w:basedOn w:val="Normal"/>
    <w:rsid w:val="00E467E2"/>
    <w:pPr>
      <w:jc w:val="both"/>
    </w:pPr>
    <w:rPr>
      <w:rFonts w:ascii="Tahoma" w:hAnsi="Tahoma" w:cs="Tahoma"/>
    </w:rPr>
  </w:style>
  <w:style w:type="paragraph" w:styleId="Textoindependiente3">
    <w:name w:val="Body Text 3"/>
    <w:basedOn w:val="Normal"/>
    <w:rsid w:val="00E467E2"/>
    <w:pPr>
      <w:jc w:val="center"/>
    </w:pPr>
    <w:rPr>
      <w:rFonts w:ascii="Tahoma" w:hAnsi="Tahoma" w:cs="Tahoma"/>
      <w:b/>
      <w:bCs/>
      <w:sz w:val="22"/>
    </w:rPr>
  </w:style>
  <w:style w:type="paragraph" w:styleId="Encabezado">
    <w:name w:val="header"/>
    <w:basedOn w:val="Normal"/>
    <w:rsid w:val="00E467E2"/>
    <w:pPr>
      <w:tabs>
        <w:tab w:val="center" w:pos="4320"/>
        <w:tab w:val="right" w:pos="8640"/>
      </w:tabs>
    </w:pPr>
  </w:style>
  <w:style w:type="character" w:styleId="Nmerodepgina">
    <w:name w:val="page number"/>
    <w:basedOn w:val="Fuentedeprrafopredeter"/>
    <w:rsid w:val="00E467E2"/>
  </w:style>
  <w:style w:type="paragraph" w:styleId="Piedepgina">
    <w:name w:val="footer"/>
    <w:basedOn w:val="Normal"/>
    <w:rsid w:val="00E467E2"/>
    <w:pPr>
      <w:tabs>
        <w:tab w:val="center" w:pos="4320"/>
        <w:tab w:val="right" w:pos="8640"/>
      </w:tabs>
    </w:pPr>
  </w:style>
  <w:style w:type="paragraph" w:styleId="Sangradetextonormal">
    <w:name w:val="Body Text Indent"/>
    <w:basedOn w:val="Normal"/>
    <w:rsid w:val="00E467E2"/>
    <w:pPr>
      <w:spacing w:after="120"/>
      <w:ind w:left="360"/>
    </w:pPr>
  </w:style>
  <w:style w:type="table" w:styleId="Tablaconcuadrcula">
    <w:name w:val="Table Grid"/>
    <w:basedOn w:val="Tablanormal"/>
    <w:rsid w:val="00954DC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globo">
    <w:name w:val="Balloon Text"/>
    <w:basedOn w:val="Normal"/>
    <w:semiHidden/>
    <w:rsid w:val="009C400C"/>
    <w:rPr>
      <w:rFonts w:ascii="Tahoma" w:hAnsi="Tahoma" w:cs="Tahoma"/>
      <w:sz w:val="16"/>
      <w:szCs w:val="16"/>
    </w:rPr>
  </w:style>
  <w:style w:type="character" w:customStyle="1" w:styleId="TextoindependienteCar">
    <w:name w:val="Texto independiente Car"/>
    <w:basedOn w:val="Fuentedeprrafopredeter"/>
    <w:link w:val="Textoindependiente"/>
    <w:rsid w:val="00C541DB"/>
    <w:rPr>
      <w:rFonts w:ascii="Tahoma" w:hAnsi="Tahoma" w:cs="Tahoma"/>
      <w:b/>
      <w:bCs/>
      <w:sz w:val="24"/>
      <w:szCs w:val="24"/>
    </w:rPr>
  </w:style>
  <w:style w:type="character" w:customStyle="1" w:styleId="Ttulo4Car">
    <w:name w:val="Título 4 Car"/>
    <w:basedOn w:val="Fuentedeprrafopredeter"/>
    <w:link w:val="Ttulo4"/>
    <w:rsid w:val="00CE4FCA"/>
    <w:rPr>
      <w:rFonts w:ascii="Tahoma" w:hAnsi="Tahoma" w:cs="Tahoma"/>
      <w:b/>
      <w:bCs/>
      <w:sz w:val="24"/>
      <w:szCs w:val="24"/>
    </w:rPr>
  </w:style>
  <w:style w:type="character" w:customStyle="1" w:styleId="Ttulo5Car">
    <w:name w:val="Título 5 Car"/>
    <w:basedOn w:val="Fuentedeprrafopredeter"/>
    <w:link w:val="Ttulo5"/>
    <w:rsid w:val="00CE4FCA"/>
    <w:rPr>
      <w:rFonts w:ascii="Tahoma" w:hAnsi="Tahoma" w:cs="Tahoma"/>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7783056">
      <w:bodyDiv w:val="1"/>
      <w:marLeft w:val="0"/>
      <w:marRight w:val="0"/>
      <w:marTop w:val="0"/>
      <w:marBottom w:val="0"/>
      <w:divBdr>
        <w:top w:val="none" w:sz="0" w:space="0" w:color="auto"/>
        <w:left w:val="none" w:sz="0" w:space="0" w:color="auto"/>
        <w:bottom w:val="none" w:sz="0" w:space="0" w:color="auto"/>
        <w:right w:val="none" w:sz="0" w:space="0" w:color="auto"/>
      </w:divBdr>
    </w:div>
    <w:div w:id="351035208">
      <w:bodyDiv w:val="1"/>
      <w:marLeft w:val="0"/>
      <w:marRight w:val="0"/>
      <w:marTop w:val="0"/>
      <w:marBottom w:val="0"/>
      <w:divBdr>
        <w:top w:val="none" w:sz="0" w:space="0" w:color="auto"/>
        <w:left w:val="none" w:sz="0" w:space="0" w:color="auto"/>
        <w:bottom w:val="none" w:sz="0" w:space="0" w:color="auto"/>
        <w:right w:val="none" w:sz="0" w:space="0" w:color="auto"/>
      </w:divBdr>
    </w:div>
    <w:div w:id="372776064">
      <w:bodyDiv w:val="1"/>
      <w:marLeft w:val="0"/>
      <w:marRight w:val="0"/>
      <w:marTop w:val="0"/>
      <w:marBottom w:val="0"/>
      <w:divBdr>
        <w:top w:val="none" w:sz="0" w:space="0" w:color="auto"/>
        <w:left w:val="none" w:sz="0" w:space="0" w:color="auto"/>
        <w:bottom w:val="none" w:sz="0" w:space="0" w:color="auto"/>
        <w:right w:val="none" w:sz="0" w:space="0" w:color="auto"/>
      </w:divBdr>
    </w:div>
    <w:div w:id="416053654">
      <w:bodyDiv w:val="1"/>
      <w:marLeft w:val="0"/>
      <w:marRight w:val="0"/>
      <w:marTop w:val="0"/>
      <w:marBottom w:val="0"/>
      <w:divBdr>
        <w:top w:val="none" w:sz="0" w:space="0" w:color="auto"/>
        <w:left w:val="none" w:sz="0" w:space="0" w:color="auto"/>
        <w:bottom w:val="none" w:sz="0" w:space="0" w:color="auto"/>
        <w:right w:val="none" w:sz="0" w:space="0" w:color="auto"/>
      </w:divBdr>
    </w:div>
    <w:div w:id="1084179332">
      <w:bodyDiv w:val="1"/>
      <w:marLeft w:val="0"/>
      <w:marRight w:val="0"/>
      <w:marTop w:val="0"/>
      <w:marBottom w:val="0"/>
      <w:divBdr>
        <w:top w:val="none" w:sz="0" w:space="0" w:color="auto"/>
        <w:left w:val="none" w:sz="0" w:space="0" w:color="auto"/>
        <w:bottom w:val="none" w:sz="0" w:space="0" w:color="auto"/>
        <w:right w:val="none" w:sz="0" w:space="0" w:color="auto"/>
      </w:divBdr>
    </w:div>
    <w:div w:id="1324357914">
      <w:bodyDiv w:val="1"/>
      <w:marLeft w:val="0"/>
      <w:marRight w:val="0"/>
      <w:marTop w:val="0"/>
      <w:marBottom w:val="0"/>
      <w:divBdr>
        <w:top w:val="none" w:sz="0" w:space="0" w:color="auto"/>
        <w:left w:val="none" w:sz="0" w:space="0" w:color="auto"/>
        <w:bottom w:val="none" w:sz="0" w:space="0" w:color="auto"/>
        <w:right w:val="none" w:sz="0" w:space="0" w:color="auto"/>
      </w:divBdr>
    </w:div>
    <w:div w:id="1392537057">
      <w:bodyDiv w:val="1"/>
      <w:marLeft w:val="0"/>
      <w:marRight w:val="0"/>
      <w:marTop w:val="0"/>
      <w:marBottom w:val="0"/>
      <w:divBdr>
        <w:top w:val="none" w:sz="0" w:space="0" w:color="auto"/>
        <w:left w:val="none" w:sz="0" w:space="0" w:color="auto"/>
        <w:bottom w:val="none" w:sz="0" w:space="0" w:color="auto"/>
        <w:right w:val="none" w:sz="0" w:space="0" w:color="auto"/>
      </w:divBdr>
    </w:div>
    <w:div w:id="19339275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172069-7FEC-49FC-B2FA-47D2BE2AB6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150</TotalTime>
  <Pages>3</Pages>
  <Words>802</Words>
  <Characters>4463</Characters>
  <Application>Microsoft Office Word</Application>
  <DocSecurity>0</DocSecurity>
  <Lines>37</Lines>
  <Paragraphs>10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5255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Oficialia Mayor</dc:creator>
  <cp:lastModifiedBy>Karla</cp:lastModifiedBy>
  <cp:revision>8</cp:revision>
  <cp:lastPrinted>2015-05-29T17:35:00Z</cp:lastPrinted>
  <dcterms:created xsi:type="dcterms:W3CDTF">2015-11-20T17:05:00Z</dcterms:created>
  <dcterms:modified xsi:type="dcterms:W3CDTF">2015-11-20T19:43:00Z</dcterms:modified>
</cp:coreProperties>
</file>